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917" w:rsidRPr="00950440" w:rsidRDefault="00CC3917" w:rsidP="00CC3917">
      <w:pPr>
        <w:spacing w:after="0" w:line="400" w:lineRule="atLeast"/>
        <w:rPr>
          <w:rFonts w:ascii="Times New Roman" w:eastAsia="Times New Roman" w:hAnsi="Times New Roman" w:cs="B Nazanin"/>
          <w:sz w:val="28"/>
          <w:szCs w:val="28"/>
          <w:rtl/>
          <w:lang w:val="en-GB"/>
        </w:rPr>
      </w:pPr>
      <w:r w:rsidRPr="00950440">
        <w:rPr>
          <w:rFonts w:ascii="Times New Roman" w:eastAsia="Times New Roman" w:hAnsi="Times New Roman" w:cs="B Nazanin" w:hint="cs"/>
          <w:b/>
          <w:bCs/>
          <w:sz w:val="28"/>
          <w:szCs w:val="28"/>
          <w:rtl/>
          <w:lang w:val="en-GB"/>
        </w:rPr>
        <w:t>نام درس:</w:t>
      </w:r>
      <w:r w:rsidRPr="00950440">
        <w:rPr>
          <w:rFonts w:ascii="Times New Roman" w:eastAsia="Times New Roman" w:hAnsi="Times New Roman" w:cs="B Nazanin" w:hint="cs"/>
          <w:sz w:val="28"/>
          <w:szCs w:val="28"/>
          <w:rtl/>
          <w:lang w:val="en-GB"/>
        </w:rPr>
        <w:t xml:space="preserve"> </w:t>
      </w:r>
      <w:bookmarkStart w:id="0" w:name="_GoBack"/>
      <w:r w:rsidRPr="00950440">
        <w:rPr>
          <w:rFonts w:ascii="Arial" w:hAnsi="Arial" w:cs="B Nazanin" w:hint="cs"/>
          <w:b/>
          <w:bCs/>
          <w:sz w:val="28"/>
          <w:szCs w:val="28"/>
          <w:rtl/>
        </w:rPr>
        <w:t>تغذیه در سالمندی</w:t>
      </w:r>
      <w:bookmarkEnd w:id="0"/>
      <w:r w:rsidRPr="00950440">
        <w:rPr>
          <w:rFonts w:ascii="Arial" w:hAnsi="Arial" w:cs="B Nazanin" w:hint="cs"/>
          <w:b/>
          <w:bCs/>
          <w:sz w:val="28"/>
          <w:szCs w:val="28"/>
          <w:rtl/>
        </w:rPr>
        <w:t xml:space="preserve">     </w:t>
      </w:r>
      <w:r w:rsidRPr="00950440">
        <w:rPr>
          <w:rFonts w:ascii="Times New Roman" w:eastAsia="Times New Roman" w:hAnsi="Times New Roman" w:cs="B Nazanin" w:hint="cs"/>
          <w:b/>
          <w:bCs/>
          <w:sz w:val="28"/>
          <w:szCs w:val="28"/>
          <w:rtl/>
          <w:lang w:val="en-GB"/>
        </w:rPr>
        <w:t xml:space="preserve">                                                       کد درس: 15</w:t>
      </w:r>
    </w:p>
    <w:p w:rsidR="00CC3917" w:rsidRPr="00950440" w:rsidRDefault="00CC3917" w:rsidP="00CC3917">
      <w:pPr>
        <w:spacing w:after="0" w:line="240" w:lineRule="auto"/>
        <w:jc w:val="both"/>
        <w:rPr>
          <w:rFonts w:ascii="Times New Roman" w:eastAsia="Times New Roman" w:hAnsi="Times New Roman" w:cs="B Nazanin"/>
          <w:sz w:val="28"/>
          <w:szCs w:val="28"/>
          <w:rtl/>
          <w:lang w:val="en-GB"/>
        </w:rPr>
      </w:pPr>
      <w:r w:rsidRPr="00950440">
        <w:rPr>
          <w:rFonts w:ascii="Times New Roman" w:eastAsia="Times New Roman" w:hAnsi="Times New Roman" w:cs="B Nazanin" w:hint="cs"/>
          <w:b/>
          <w:bCs/>
          <w:sz w:val="28"/>
          <w:szCs w:val="28"/>
          <w:rtl/>
          <w:lang w:val="en-GB"/>
        </w:rPr>
        <w:t>پيش نياز</w:t>
      </w:r>
      <w:r w:rsidRPr="00950440">
        <w:rPr>
          <w:rFonts w:ascii="Times New Roman" w:eastAsia="Times New Roman" w:hAnsi="Times New Roman" w:cs="B Nazanin" w:hint="cs"/>
          <w:sz w:val="28"/>
          <w:szCs w:val="28"/>
          <w:rtl/>
          <w:lang w:val="en-GB"/>
        </w:rPr>
        <w:t>:  11</w:t>
      </w:r>
    </w:p>
    <w:p w:rsidR="00CC3917" w:rsidRPr="00950440" w:rsidRDefault="00CC3917" w:rsidP="00CC3917">
      <w:pPr>
        <w:spacing w:after="0" w:line="240" w:lineRule="auto"/>
        <w:jc w:val="both"/>
        <w:rPr>
          <w:rFonts w:ascii="Times New Roman" w:eastAsia="Times New Roman" w:hAnsi="Times New Roman" w:cs="B Nazanin"/>
          <w:sz w:val="28"/>
          <w:szCs w:val="28"/>
          <w:rtl/>
          <w:lang w:val="en-GB"/>
        </w:rPr>
      </w:pPr>
      <w:r w:rsidRPr="00950440">
        <w:rPr>
          <w:rFonts w:ascii="Times New Roman" w:eastAsia="Times New Roman" w:hAnsi="Times New Roman" w:cs="B Nazanin" w:hint="cs"/>
          <w:b/>
          <w:bCs/>
          <w:sz w:val="28"/>
          <w:szCs w:val="28"/>
          <w:rtl/>
          <w:lang w:val="en-GB"/>
        </w:rPr>
        <w:t>تعداد واحد</w:t>
      </w:r>
      <w:r w:rsidRPr="00950440">
        <w:rPr>
          <w:rFonts w:ascii="Times New Roman" w:eastAsia="Times New Roman" w:hAnsi="Times New Roman" w:cs="B Nazanin" w:hint="cs"/>
          <w:sz w:val="28"/>
          <w:szCs w:val="28"/>
          <w:rtl/>
          <w:lang w:val="en-GB"/>
        </w:rPr>
        <w:t xml:space="preserve"> : </w:t>
      </w:r>
      <w:r w:rsidRPr="00950440">
        <w:rPr>
          <w:rFonts w:ascii="Times New Roman" w:eastAsia="Times New Roman" w:hAnsi="Times New Roman" w:cs="B Nazanin" w:hint="cs"/>
          <w:sz w:val="28"/>
          <w:szCs w:val="28"/>
          <w:rtl/>
        </w:rPr>
        <w:t>1</w:t>
      </w:r>
      <w:r w:rsidRPr="00950440">
        <w:rPr>
          <w:rFonts w:ascii="Times New Roman" w:eastAsia="Times New Roman" w:hAnsi="Times New Roman" w:cs="B Nazanin" w:hint="cs"/>
          <w:sz w:val="28"/>
          <w:szCs w:val="28"/>
          <w:rtl/>
          <w:lang w:val="en-GB"/>
        </w:rPr>
        <w:t xml:space="preserve"> واحد </w:t>
      </w:r>
    </w:p>
    <w:p w:rsidR="00CC3917" w:rsidRPr="00950440" w:rsidRDefault="00CC3917" w:rsidP="00CC3917">
      <w:pPr>
        <w:spacing w:after="0" w:line="240" w:lineRule="auto"/>
        <w:jc w:val="both"/>
        <w:rPr>
          <w:rFonts w:ascii="Times New Roman" w:eastAsia="Times New Roman" w:hAnsi="Times New Roman" w:cs="B Nazanin"/>
          <w:sz w:val="28"/>
          <w:szCs w:val="28"/>
          <w:rtl/>
          <w:lang w:val="en-GB"/>
        </w:rPr>
      </w:pPr>
      <w:r w:rsidRPr="00950440">
        <w:rPr>
          <w:rFonts w:ascii="Times New Roman" w:eastAsia="Times New Roman" w:hAnsi="Times New Roman" w:cs="B Nazanin" w:hint="cs"/>
          <w:b/>
          <w:bCs/>
          <w:sz w:val="28"/>
          <w:szCs w:val="28"/>
          <w:rtl/>
          <w:lang w:val="en-GB"/>
        </w:rPr>
        <w:t>نوع واحد:</w:t>
      </w:r>
      <w:r w:rsidRPr="00950440">
        <w:rPr>
          <w:rFonts w:ascii="Times New Roman" w:eastAsia="Times New Roman" w:hAnsi="Times New Roman" w:cs="B Nazanin" w:hint="cs"/>
          <w:sz w:val="28"/>
          <w:szCs w:val="28"/>
          <w:rtl/>
          <w:lang w:val="en-GB"/>
        </w:rPr>
        <w:t xml:space="preserve"> 5/0 واحد نظری (8 ساعت) و 5/0 واحد کارآموزی (</w:t>
      </w:r>
      <w:r>
        <w:rPr>
          <w:rFonts w:ascii="Times New Roman" w:eastAsia="Times New Roman" w:hAnsi="Times New Roman" w:cs="B Nazanin" w:hint="cs"/>
          <w:sz w:val="28"/>
          <w:szCs w:val="28"/>
          <w:rtl/>
          <w:lang w:val="en-GB"/>
        </w:rPr>
        <w:t>25</w:t>
      </w:r>
      <w:r w:rsidRPr="00950440">
        <w:rPr>
          <w:rFonts w:ascii="Times New Roman" w:eastAsia="Times New Roman" w:hAnsi="Times New Roman" w:cs="B Nazanin" w:hint="cs"/>
          <w:sz w:val="28"/>
          <w:szCs w:val="28"/>
          <w:rtl/>
          <w:lang w:val="en-GB"/>
        </w:rPr>
        <w:t xml:space="preserve"> ساعت)</w:t>
      </w:r>
    </w:p>
    <w:p w:rsidR="00CC3917" w:rsidRPr="00950440" w:rsidRDefault="00CC3917" w:rsidP="00CC3917">
      <w:pPr>
        <w:spacing w:after="0" w:line="240" w:lineRule="auto"/>
        <w:jc w:val="both"/>
        <w:rPr>
          <w:rFonts w:ascii="Times New Roman" w:eastAsia="Times New Roman" w:hAnsi="Times New Roman" w:cs="B Nazanin"/>
          <w:sz w:val="28"/>
          <w:szCs w:val="28"/>
          <w:rtl/>
          <w:lang w:val="en-GB"/>
        </w:rPr>
      </w:pPr>
    </w:p>
    <w:p w:rsidR="00CC3917" w:rsidRPr="00950440" w:rsidRDefault="00CC3917" w:rsidP="00CC3917">
      <w:pPr>
        <w:spacing w:after="0" w:line="360" w:lineRule="auto"/>
        <w:jc w:val="lowKashida"/>
        <w:rPr>
          <w:rFonts w:cs="B Nazanin" w:hint="cs"/>
          <w:sz w:val="28"/>
          <w:szCs w:val="28"/>
          <w:rtl/>
        </w:rPr>
      </w:pPr>
      <w:r w:rsidRPr="00950440">
        <w:rPr>
          <w:rFonts w:ascii="Garamond" w:hAnsi="Garamond" w:cs="B Nazanin" w:hint="cs"/>
          <w:b/>
          <w:bCs/>
          <w:sz w:val="28"/>
          <w:szCs w:val="28"/>
          <w:rtl/>
        </w:rPr>
        <w:t>هدف:</w:t>
      </w:r>
      <w:r w:rsidRPr="00950440">
        <w:rPr>
          <w:rFonts w:cs="B Nazanin" w:hint="cs"/>
          <w:sz w:val="28"/>
          <w:szCs w:val="28"/>
          <w:rtl/>
        </w:rPr>
        <w:t xml:space="preserve"> توانمندسازي دانش آموختگان رشته سلامت سالمندي با مباحث مربوط به تغذیه دوران سالمندی به منظور برنامه ريزي حمايت هاي تغذيه اي براي سالمندان و آشنايي با رژيم هاي درماني مناسب برای این گروه سنی. </w:t>
      </w:r>
    </w:p>
    <w:p w:rsidR="00CC3917" w:rsidRPr="00950440" w:rsidRDefault="00CC3917" w:rsidP="00CC3917">
      <w:pPr>
        <w:spacing w:after="0" w:line="360" w:lineRule="auto"/>
        <w:jc w:val="lowKashida"/>
        <w:rPr>
          <w:rFonts w:ascii="Garamond" w:hAnsi="Garamond" w:cs="B Nazanin" w:hint="cs"/>
          <w:b/>
          <w:bCs/>
          <w:sz w:val="28"/>
          <w:szCs w:val="28"/>
          <w:rtl/>
        </w:rPr>
      </w:pPr>
      <w:r w:rsidRPr="00950440">
        <w:rPr>
          <w:rFonts w:ascii="Garamond" w:hAnsi="Garamond" w:cs="B Nazanin" w:hint="cs"/>
          <w:b/>
          <w:bCs/>
          <w:sz w:val="28"/>
          <w:szCs w:val="28"/>
          <w:rtl/>
        </w:rPr>
        <w:t>رئوس مطالب نظری ( 8 ساعت):</w:t>
      </w:r>
    </w:p>
    <w:p w:rsidR="00CC3917" w:rsidRPr="00950440" w:rsidRDefault="00CC3917" w:rsidP="00CC3917">
      <w:pPr>
        <w:spacing w:after="0" w:line="360" w:lineRule="auto"/>
        <w:jc w:val="lowKashida"/>
        <w:rPr>
          <w:rFonts w:ascii="Garamond" w:hAnsi="Garamond" w:cs="B Nazanin" w:hint="cs"/>
          <w:sz w:val="28"/>
          <w:szCs w:val="28"/>
          <w:rtl/>
        </w:rPr>
      </w:pPr>
      <w:r w:rsidRPr="00950440">
        <w:rPr>
          <w:rFonts w:ascii="Garamond" w:hAnsi="Garamond" w:cs="B Nazanin" w:hint="cs"/>
          <w:sz w:val="28"/>
          <w:szCs w:val="28"/>
          <w:rtl/>
        </w:rPr>
        <w:t xml:space="preserve">* </w:t>
      </w:r>
      <w:r w:rsidRPr="00950440">
        <w:rPr>
          <w:rFonts w:ascii="Garamond" w:hAnsi="Garamond" w:cs="B Nazanin"/>
          <w:sz w:val="28"/>
          <w:szCs w:val="28"/>
          <w:rtl/>
        </w:rPr>
        <w:t>نقش تغذ</w:t>
      </w:r>
      <w:r w:rsidRPr="00950440">
        <w:rPr>
          <w:rFonts w:ascii="Garamond" w:hAnsi="Garamond" w:cs="B Nazanin" w:hint="cs"/>
          <w:sz w:val="28"/>
          <w:szCs w:val="28"/>
          <w:rtl/>
        </w:rPr>
        <w:t>ی</w:t>
      </w:r>
      <w:r w:rsidRPr="00950440">
        <w:rPr>
          <w:rFonts w:ascii="Garamond" w:hAnsi="Garamond" w:cs="B Nazanin" w:hint="eastAsia"/>
          <w:sz w:val="28"/>
          <w:szCs w:val="28"/>
          <w:rtl/>
        </w:rPr>
        <w:t>ه</w:t>
      </w:r>
      <w:r w:rsidRPr="00950440">
        <w:rPr>
          <w:rFonts w:ascii="Garamond" w:hAnsi="Garamond" w:cs="B Nazanin"/>
          <w:sz w:val="28"/>
          <w:szCs w:val="28"/>
          <w:rtl/>
        </w:rPr>
        <w:t xml:space="preserve"> در رضا</w:t>
      </w:r>
      <w:r w:rsidRPr="00950440">
        <w:rPr>
          <w:rFonts w:ascii="Garamond" w:hAnsi="Garamond" w:cs="B Nazanin" w:hint="cs"/>
          <w:sz w:val="28"/>
          <w:szCs w:val="28"/>
          <w:rtl/>
        </w:rPr>
        <w:t>ی</w:t>
      </w:r>
      <w:r w:rsidRPr="00950440">
        <w:rPr>
          <w:rFonts w:ascii="Garamond" w:hAnsi="Garamond" w:cs="B Nazanin" w:hint="eastAsia"/>
          <w:sz w:val="28"/>
          <w:szCs w:val="28"/>
          <w:rtl/>
        </w:rPr>
        <w:t>ت</w:t>
      </w:r>
      <w:r w:rsidRPr="00950440">
        <w:rPr>
          <w:rFonts w:ascii="Garamond" w:hAnsi="Garamond" w:cs="B Nazanin"/>
          <w:sz w:val="28"/>
          <w:szCs w:val="28"/>
          <w:rtl/>
        </w:rPr>
        <w:t xml:space="preserve"> از زندگ</w:t>
      </w:r>
      <w:r w:rsidRPr="00950440">
        <w:rPr>
          <w:rFonts w:ascii="Garamond" w:hAnsi="Garamond" w:cs="B Nazanin" w:hint="cs"/>
          <w:sz w:val="28"/>
          <w:szCs w:val="28"/>
          <w:rtl/>
        </w:rPr>
        <w:t>ی</w:t>
      </w:r>
      <w:r w:rsidRPr="00950440">
        <w:rPr>
          <w:rFonts w:ascii="Garamond" w:hAnsi="Garamond" w:cs="B Nazanin"/>
          <w:sz w:val="28"/>
          <w:szCs w:val="28"/>
          <w:rtl/>
        </w:rPr>
        <w:t xml:space="preserve"> و ارتقا</w:t>
      </w:r>
      <w:r w:rsidRPr="00950440">
        <w:rPr>
          <w:rFonts w:ascii="Garamond" w:hAnsi="Garamond" w:cs="B Nazanin" w:hint="cs"/>
          <w:sz w:val="28"/>
          <w:szCs w:val="28"/>
          <w:rtl/>
        </w:rPr>
        <w:t>ی</w:t>
      </w:r>
      <w:r w:rsidRPr="00950440">
        <w:rPr>
          <w:rFonts w:ascii="Garamond" w:hAnsi="Garamond" w:cs="B Nazanin"/>
          <w:sz w:val="28"/>
          <w:szCs w:val="28"/>
          <w:rtl/>
        </w:rPr>
        <w:t xml:space="preserve"> ک</w:t>
      </w:r>
      <w:r w:rsidRPr="00950440">
        <w:rPr>
          <w:rFonts w:ascii="Garamond" w:hAnsi="Garamond" w:cs="B Nazanin" w:hint="cs"/>
          <w:sz w:val="28"/>
          <w:szCs w:val="28"/>
          <w:rtl/>
        </w:rPr>
        <w:t>ی</w:t>
      </w:r>
      <w:r w:rsidRPr="00950440">
        <w:rPr>
          <w:rFonts w:ascii="Garamond" w:hAnsi="Garamond" w:cs="B Nazanin" w:hint="eastAsia"/>
          <w:sz w:val="28"/>
          <w:szCs w:val="28"/>
          <w:rtl/>
        </w:rPr>
        <w:t>ف</w:t>
      </w:r>
      <w:r w:rsidRPr="00950440">
        <w:rPr>
          <w:rFonts w:ascii="Garamond" w:hAnsi="Garamond" w:cs="B Nazanin" w:hint="cs"/>
          <w:sz w:val="28"/>
          <w:szCs w:val="28"/>
          <w:rtl/>
        </w:rPr>
        <w:t>ی</w:t>
      </w:r>
      <w:r w:rsidRPr="00950440">
        <w:rPr>
          <w:rFonts w:ascii="Garamond" w:hAnsi="Garamond" w:cs="B Nazanin" w:hint="eastAsia"/>
          <w:sz w:val="28"/>
          <w:szCs w:val="28"/>
          <w:rtl/>
        </w:rPr>
        <w:t>ت</w:t>
      </w:r>
      <w:r w:rsidRPr="00950440">
        <w:rPr>
          <w:rFonts w:ascii="Garamond" w:hAnsi="Garamond" w:cs="B Nazanin"/>
          <w:sz w:val="28"/>
          <w:szCs w:val="28"/>
          <w:rtl/>
        </w:rPr>
        <w:t xml:space="preserve"> زندگ</w:t>
      </w:r>
      <w:r w:rsidRPr="00950440">
        <w:rPr>
          <w:rFonts w:ascii="Garamond" w:hAnsi="Garamond" w:cs="B Nazanin" w:hint="cs"/>
          <w:sz w:val="28"/>
          <w:szCs w:val="28"/>
          <w:rtl/>
        </w:rPr>
        <w:t>ی</w:t>
      </w:r>
    </w:p>
    <w:p w:rsidR="00CC3917" w:rsidRPr="00950440" w:rsidRDefault="00CC3917" w:rsidP="00CC3917">
      <w:pPr>
        <w:spacing w:after="0" w:line="360" w:lineRule="auto"/>
        <w:jc w:val="lowKashida"/>
        <w:rPr>
          <w:rFonts w:cs="B Nazanin" w:hint="cs"/>
          <w:sz w:val="28"/>
          <w:szCs w:val="28"/>
          <w:rtl/>
        </w:rPr>
      </w:pPr>
      <w:r w:rsidRPr="00950440">
        <w:rPr>
          <w:rFonts w:cs="B Nazanin" w:hint="cs"/>
          <w:sz w:val="28"/>
          <w:szCs w:val="28"/>
          <w:rtl/>
        </w:rPr>
        <w:t xml:space="preserve">* </w:t>
      </w:r>
      <w:r w:rsidRPr="00950440">
        <w:rPr>
          <w:rFonts w:cs="B Nazanin"/>
          <w:sz w:val="28"/>
          <w:szCs w:val="28"/>
          <w:rtl/>
        </w:rPr>
        <w:t>الگوها و عادات شا</w:t>
      </w:r>
      <w:r w:rsidRPr="00950440">
        <w:rPr>
          <w:rFonts w:cs="B Nazanin" w:hint="cs"/>
          <w:sz w:val="28"/>
          <w:szCs w:val="28"/>
          <w:rtl/>
        </w:rPr>
        <w:t>ی</w:t>
      </w:r>
      <w:r w:rsidRPr="00950440">
        <w:rPr>
          <w:rFonts w:cs="B Nazanin" w:hint="eastAsia"/>
          <w:sz w:val="28"/>
          <w:szCs w:val="28"/>
          <w:rtl/>
        </w:rPr>
        <w:t>ع</w:t>
      </w:r>
      <w:r w:rsidRPr="00950440">
        <w:rPr>
          <w:rFonts w:cs="B Nazanin"/>
          <w:sz w:val="28"/>
          <w:szCs w:val="28"/>
          <w:rtl/>
        </w:rPr>
        <w:t xml:space="preserve"> تغذ</w:t>
      </w:r>
      <w:r w:rsidRPr="00950440">
        <w:rPr>
          <w:rFonts w:cs="B Nazanin" w:hint="cs"/>
          <w:sz w:val="28"/>
          <w:szCs w:val="28"/>
          <w:rtl/>
        </w:rPr>
        <w:t>ی</w:t>
      </w:r>
      <w:r w:rsidRPr="00950440">
        <w:rPr>
          <w:rFonts w:cs="B Nazanin" w:hint="eastAsia"/>
          <w:sz w:val="28"/>
          <w:szCs w:val="28"/>
          <w:rtl/>
        </w:rPr>
        <w:t>ه</w:t>
      </w:r>
      <w:r w:rsidRPr="00950440">
        <w:rPr>
          <w:rFonts w:cs="B Nazanin"/>
          <w:sz w:val="28"/>
          <w:szCs w:val="28"/>
          <w:rtl/>
        </w:rPr>
        <w:t xml:space="preserve"> ا</w:t>
      </w:r>
      <w:r w:rsidRPr="00950440">
        <w:rPr>
          <w:rFonts w:cs="B Nazanin" w:hint="cs"/>
          <w:sz w:val="28"/>
          <w:szCs w:val="28"/>
          <w:rtl/>
        </w:rPr>
        <w:t>ی</w:t>
      </w:r>
      <w:r w:rsidRPr="00950440">
        <w:rPr>
          <w:rFonts w:cs="B Nazanin"/>
          <w:sz w:val="28"/>
          <w:szCs w:val="28"/>
          <w:rtl/>
        </w:rPr>
        <w:t xml:space="preserve"> در سالمندان ا</w:t>
      </w:r>
      <w:r w:rsidRPr="00950440">
        <w:rPr>
          <w:rFonts w:cs="B Nazanin" w:hint="cs"/>
          <w:sz w:val="28"/>
          <w:szCs w:val="28"/>
          <w:rtl/>
        </w:rPr>
        <w:t>ی</w:t>
      </w:r>
      <w:r w:rsidRPr="00950440">
        <w:rPr>
          <w:rFonts w:cs="B Nazanin" w:hint="eastAsia"/>
          <w:sz w:val="28"/>
          <w:szCs w:val="28"/>
          <w:rtl/>
        </w:rPr>
        <w:t>ران</w:t>
      </w:r>
      <w:r w:rsidRPr="00950440">
        <w:rPr>
          <w:rFonts w:cs="B Nazanin" w:hint="cs"/>
          <w:sz w:val="28"/>
          <w:szCs w:val="28"/>
          <w:rtl/>
        </w:rPr>
        <w:t>ی</w:t>
      </w:r>
    </w:p>
    <w:p w:rsidR="00CC3917" w:rsidRPr="00950440" w:rsidRDefault="00CC3917" w:rsidP="00CC3917">
      <w:pPr>
        <w:spacing w:after="0" w:line="360" w:lineRule="auto"/>
        <w:jc w:val="lowKashida"/>
        <w:rPr>
          <w:rFonts w:cs="B Nazanin" w:hint="cs"/>
          <w:sz w:val="28"/>
          <w:szCs w:val="28"/>
          <w:rtl/>
        </w:rPr>
      </w:pPr>
      <w:r w:rsidRPr="00950440">
        <w:rPr>
          <w:rFonts w:cs="B Nazanin" w:hint="cs"/>
          <w:sz w:val="28"/>
          <w:szCs w:val="28"/>
          <w:rtl/>
        </w:rPr>
        <w:t xml:space="preserve">* عوامل موثر بر تغذیه در دوران سالمندی </w:t>
      </w:r>
    </w:p>
    <w:p w:rsidR="00CC3917" w:rsidRPr="00950440" w:rsidRDefault="00CC3917" w:rsidP="00CC3917">
      <w:pPr>
        <w:spacing w:after="0" w:line="360" w:lineRule="auto"/>
        <w:jc w:val="lowKashida"/>
        <w:rPr>
          <w:rFonts w:cs="B Nazanin" w:hint="cs"/>
          <w:sz w:val="28"/>
          <w:szCs w:val="28"/>
          <w:rtl/>
        </w:rPr>
      </w:pPr>
      <w:r w:rsidRPr="00950440">
        <w:rPr>
          <w:rFonts w:cs="B Nazanin" w:hint="cs"/>
          <w:sz w:val="28"/>
          <w:szCs w:val="28"/>
          <w:rtl/>
        </w:rPr>
        <w:t>* تغذیه و تغییرات فیزیولوژیک در دوره سالمندی</w:t>
      </w:r>
    </w:p>
    <w:p w:rsidR="00CC3917" w:rsidRPr="00950440" w:rsidRDefault="00CC3917" w:rsidP="00CC3917">
      <w:pPr>
        <w:spacing w:after="0" w:line="360" w:lineRule="auto"/>
        <w:jc w:val="lowKashida"/>
        <w:rPr>
          <w:rFonts w:cs="B Nazanin" w:hint="cs"/>
          <w:sz w:val="28"/>
          <w:szCs w:val="28"/>
          <w:rtl/>
        </w:rPr>
      </w:pPr>
      <w:r w:rsidRPr="00950440">
        <w:rPr>
          <w:rFonts w:cs="B Nazanin" w:hint="cs"/>
          <w:sz w:val="28"/>
          <w:szCs w:val="28"/>
          <w:rtl/>
        </w:rPr>
        <w:t>* نیازهای تغذیه ای در دوران سالمندی(آب، پروتئین ها، کربوهیدارتها، چربیها، املاح و ریز مغذی ها)</w:t>
      </w:r>
    </w:p>
    <w:p w:rsidR="00CC3917" w:rsidRPr="00950440" w:rsidRDefault="00CC3917" w:rsidP="00CC3917">
      <w:pPr>
        <w:spacing w:after="0" w:line="360" w:lineRule="auto"/>
        <w:jc w:val="lowKashida"/>
        <w:rPr>
          <w:rFonts w:cs="B Nazanin" w:hint="cs"/>
          <w:sz w:val="28"/>
          <w:szCs w:val="28"/>
          <w:rtl/>
        </w:rPr>
      </w:pPr>
      <w:r w:rsidRPr="00950440">
        <w:rPr>
          <w:rFonts w:cs="B Nazanin" w:hint="cs"/>
          <w:sz w:val="28"/>
          <w:szCs w:val="28"/>
          <w:rtl/>
        </w:rPr>
        <w:t xml:space="preserve">* * اصول </w:t>
      </w:r>
      <w:r w:rsidRPr="00950440">
        <w:rPr>
          <w:rFonts w:cs="B Nazanin"/>
          <w:sz w:val="28"/>
          <w:szCs w:val="28"/>
          <w:rtl/>
        </w:rPr>
        <w:t>ارز</w:t>
      </w:r>
      <w:r w:rsidRPr="00950440">
        <w:rPr>
          <w:rFonts w:cs="B Nazanin" w:hint="cs"/>
          <w:sz w:val="28"/>
          <w:szCs w:val="28"/>
          <w:rtl/>
        </w:rPr>
        <w:t>ی</w:t>
      </w:r>
      <w:r w:rsidRPr="00950440">
        <w:rPr>
          <w:rFonts w:cs="B Nazanin" w:hint="eastAsia"/>
          <w:sz w:val="28"/>
          <w:szCs w:val="28"/>
          <w:rtl/>
        </w:rPr>
        <w:t>اب</w:t>
      </w:r>
      <w:r w:rsidRPr="00950440">
        <w:rPr>
          <w:rFonts w:cs="B Nazanin" w:hint="cs"/>
          <w:sz w:val="28"/>
          <w:szCs w:val="28"/>
          <w:rtl/>
        </w:rPr>
        <w:t>ی</w:t>
      </w:r>
      <w:r w:rsidRPr="00950440">
        <w:rPr>
          <w:rFonts w:cs="B Nazanin"/>
          <w:sz w:val="28"/>
          <w:szCs w:val="28"/>
          <w:rtl/>
        </w:rPr>
        <w:t xml:space="preserve"> </w:t>
      </w:r>
      <w:r w:rsidRPr="00950440">
        <w:rPr>
          <w:rFonts w:cs="B Nazanin" w:hint="cs"/>
          <w:sz w:val="28"/>
          <w:szCs w:val="28"/>
          <w:rtl/>
        </w:rPr>
        <w:t xml:space="preserve">جامع </w:t>
      </w:r>
      <w:r w:rsidRPr="00950440">
        <w:rPr>
          <w:rFonts w:cs="B Nazanin"/>
          <w:sz w:val="28"/>
          <w:szCs w:val="28"/>
          <w:rtl/>
        </w:rPr>
        <w:t>ن</w:t>
      </w:r>
      <w:r w:rsidRPr="00950440">
        <w:rPr>
          <w:rFonts w:cs="B Nazanin" w:hint="cs"/>
          <w:sz w:val="28"/>
          <w:szCs w:val="28"/>
          <w:rtl/>
        </w:rPr>
        <w:t>ی</w:t>
      </w:r>
      <w:r w:rsidRPr="00950440">
        <w:rPr>
          <w:rFonts w:cs="B Nazanin" w:hint="eastAsia"/>
          <w:sz w:val="28"/>
          <w:szCs w:val="28"/>
          <w:rtl/>
        </w:rPr>
        <w:t>ازها</w:t>
      </w:r>
      <w:r w:rsidRPr="00950440">
        <w:rPr>
          <w:rFonts w:cs="B Nazanin" w:hint="cs"/>
          <w:sz w:val="28"/>
          <w:szCs w:val="28"/>
          <w:rtl/>
        </w:rPr>
        <w:t>ی</w:t>
      </w:r>
      <w:r w:rsidRPr="00950440">
        <w:rPr>
          <w:rFonts w:cs="B Nazanin"/>
          <w:sz w:val="28"/>
          <w:szCs w:val="28"/>
          <w:rtl/>
        </w:rPr>
        <w:t xml:space="preserve"> تغذ</w:t>
      </w:r>
      <w:r w:rsidRPr="00950440">
        <w:rPr>
          <w:rFonts w:cs="B Nazanin" w:hint="cs"/>
          <w:sz w:val="28"/>
          <w:szCs w:val="28"/>
          <w:rtl/>
        </w:rPr>
        <w:t>ی</w:t>
      </w:r>
      <w:r w:rsidRPr="00950440">
        <w:rPr>
          <w:rFonts w:cs="B Nazanin" w:hint="eastAsia"/>
          <w:sz w:val="28"/>
          <w:szCs w:val="28"/>
          <w:rtl/>
        </w:rPr>
        <w:t>ه</w:t>
      </w:r>
      <w:r w:rsidRPr="00950440">
        <w:rPr>
          <w:rFonts w:cs="B Nazanin"/>
          <w:sz w:val="28"/>
          <w:szCs w:val="28"/>
          <w:rtl/>
        </w:rPr>
        <w:t xml:space="preserve"> ا</w:t>
      </w:r>
      <w:r w:rsidRPr="00950440">
        <w:rPr>
          <w:rFonts w:cs="B Nazanin" w:hint="cs"/>
          <w:sz w:val="28"/>
          <w:szCs w:val="28"/>
          <w:rtl/>
        </w:rPr>
        <w:t>ی</w:t>
      </w:r>
      <w:r w:rsidRPr="00950440">
        <w:rPr>
          <w:rFonts w:cs="B Nazanin"/>
          <w:sz w:val="28"/>
          <w:szCs w:val="28"/>
          <w:rtl/>
        </w:rPr>
        <w:t xml:space="preserve"> سالمندان و رژ</w:t>
      </w:r>
      <w:r w:rsidRPr="00950440">
        <w:rPr>
          <w:rFonts w:cs="B Nazanin" w:hint="cs"/>
          <w:sz w:val="28"/>
          <w:szCs w:val="28"/>
          <w:rtl/>
        </w:rPr>
        <w:t>ی</w:t>
      </w:r>
      <w:r w:rsidRPr="00950440">
        <w:rPr>
          <w:rFonts w:cs="B Nazanin" w:hint="eastAsia"/>
          <w:sz w:val="28"/>
          <w:szCs w:val="28"/>
          <w:rtl/>
        </w:rPr>
        <w:t>م</w:t>
      </w:r>
      <w:r w:rsidRPr="00950440">
        <w:rPr>
          <w:rFonts w:cs="B Nazanin" w:hint="cs"/>
          <w:sz w:val="28"/>
          <w:szCs w:val="28"/>
          <w:rtl/>
        </w:rPr>
        <w:t xml:space="preserve"> </w:t>
      </w:r>
      <w:r w:rsidRPr="00950440">
        <w:rPr>
          <w:rFonts w:cs="B Nazanin" w:hint="eastAsia"/>
          <w:sz w:val="28"/>
          <w:szCs w:val="28"/>
          <w:rtl/>
        </w:rPr>
        <w:t>ها</w:t>
      </w:r>
      <w:r w:rsidRPr="00950440">
        <w:rPr>
          <w:rFonts w:cs="B Nazanin" w:hint="cs"/>
          <w:sz w:val="28"/>
          <w:szCs w:val="28"/>
          <w:rtl/>
        </w:rPr>
        <w:t>ی</w:t>
      </w:r>
      <w:r w:rsidRPr="00950440">
        <w:rPr>
          <w:rFonts w:cs="B Nazanin"/>
          <w:sz w:val="28"/>
          <w:szCs w:val="28"/>
          <w:rtl/>
        </w:rPr>
        <w:t xml:space="preserve"> مناسب در بيماريهاي شايع سالمندي</w:t>
      </w:r>
    </w:p>
    <w:p w:rsidR="00CC3917" w:rsidRPr="00950440" w:rsidRDefault="00CC3917" w:rsidP="00CC3917">
      <w:pPr>
        <w:spacing w:after="0" w:line="360" w:lineRule="auto"/>
        <w:jc w:val="lowKashida"/>
        <w:rPr>
          <w:rFonts w:cs="B Nazanin" w:hint="cs"/>
          <w:sz w:val="28"/>
          <w:szCs w:val="28"/>
          <w:rtl/>
        </w:rPr>
      </w:pPr>
      <w:r w:rsidRPr="00950440">
        <w:rPr>
          <w:rFonts w:cs="B Nazanin" w:hint="cs"/>
          <w:sz w:val="28"/>
          <w:szCs w:val="28"/>
          <w:rtl/>
        </w:rPr>
        <w:t>* تداخلات دارویی- تغذیه ای در سالمندان</w:t>
      </w:r>
    </w:p>
    <w:p w:rsidR="00CC3917" w:rsidRPr="00950440" w:rsidRDefault="00CC3917" w:rsidP="00CC3917">
      <w:pPr>
        <w:spacing w:after="0" w:line="360" w:lineRule="auto"/>
        <w:jc w:val="lowKashida"/>
        <w:rPr>
          <w:rFonts w:ascii="Garamond" w:hAnsi="Garamond" w:cs="B Nazanin"/>
          <w:sz w:val="28"/>
          <w:szCs w:val="28"/>
          <w:rtl/>
        </w:rPr>
      </w:pPr>
      <w:r w:rsidRPr="00950440">
        <w:rPr>
          <w:rFonts w:ascii="Garamond" w:hAnsi="Garamond" w:cs="B Nazanin" w:hint="cs"/>
          <w:sz w:val="28"/>
          <w:szCs w:val="28"/>
          <w:rtl/>
        </w:rPr>
        <w:t xml:space="preserve">* </w:t>
      </w:r>
      <w:r w:rsidRPr="00950440">
        <w:rPr>
          <w:rFonts w:ascii="Garamond" w:hAnsi="Garamond" w:cs="B Nazanin"/>
          <w:sz w:val="28"/>
          <w:szCs w:val="28"/>
          <w:rtl/>
        </w:rPr>
        <w:t>نقش مواد گ</w:t>
      </w:r>
      <w:r w:rsidRPr="00950440">
        <w:rPr>
          <w:rFonts w:ascii="Garamond" w:hAnsi="Garamond" w:cs="B Nazanin" w:hint="cs"/>
          <w:sz w:val="28"/>
          <w:szCs w:val="28"/>
          <w:rtl/>
        </w:rPr>
        <w:t>ی</w:t>
      </w:r>
      <w:r w:rsidRPr="00950440">
        <w:rPr>
          <w:rFonts w:ascii="Garamond" w:hAnsi="Garamond" w:cs="B Nazanin" w:hint="eastAsia"/>
          <w:sz w:val="28"/>
          <w:szCs w:val="28"/>
          <w:rtl/>
        </w:rPr>
        <w:t>اه</w:t>
      </w:r>
      <w:r w:rsidRPr="00950440">
        <w:rPr>
          <w:rFonts w:ascii="Garamond" w:hAnsi="Garamond" w:cs="B Nazanin" w:hint="cs"/>
          <w:sz w:val="28"/>
          <w:szCs w:val="28"/>
          <w:rtl/>
        </w:rPr>
        <w:t>ی</w:t>
      </w:r>
      <w:r w:rsidRPr="00950440">
        <w:rPr>
          <w:rFonts w:ascii="Garamond" w:hAnsi="Garamond" w:cs="B Nazanin"/>
          <w:sz w:val="28"/>
          <w:szCs w:val="28"/>
          <w:rtl/>
        </w:rPr>
        <w:t xml:space="preserve"> در درمان ب</w:t>
      </w:r>
      <w:r w:rsidRPr="00950440">
        <w:rPr>
          <w:rFonts w:ascii="Garamond" w:hAnsi="Garamond" w:cs="B Nazanin" w:hint="cs"/>
          <w:sz w:val="28"/>
          <w:szCs w:val="28"/>
          <w:rtl/>
        </w:rPr>
        <w:t>ی</w:t>
      </w:r>
      <w:r w:rsidRPr="00950440">
        <w:rPr>
          <w:rFonts w:ascii="Garamond" w:hAnsi="Garamond" w:cs="B Nazanin" w:hint="eastAsia"/>
          <w:sz w:val="28"/>
          <w:szCs w:val="28"/>
          <w:rtl/>
        </w:rPr>
        <w:t>مار</w:t>
      </w:r>
      <w:r w:rsidRPr="00950440">
        <w:rPr>
          <w:rFonts w:ascii="Garamond" w:hAnsi="Garamond" w:cs="B Nazanin" w:hint="cs"/>
          <w:sz w:val="28"/>
          <w:szCs w:val="28"/>
          <w:rtl/>
        </w:rPr>
        <w:t>ی</w:t>
      </w:r>
      <w:r w:rsidRPr="00950440">
        <w:rPr>
          <w:rFonts w:ascii="Garamond" w:hAnsi="Garamond" w:cs="B Nazanin" w:hint="eastAsia"/>
          <w:sz w:val="28"/>
          <w:szCs w:val="28"/>
          <w:rtl/>
        </w:rPr>
        <w:t>ها</w:t>
      </w:r>
      <w:r w:rsidRPr="00950440">
        <w:rPr>
          <w:rFonts w:ascii="Garamond" w:hAnsi="Garamond" w:cs="B Nazanin" w:hint="cs"/>
          <w:sz w:val="28"/>
          <w:szCs w:val="28"/>
          <w:rtl/>
        </w:rPr>
        <w:t>ی</w:t>
      </w:r>
      <w:r w:rsidRPr="00950440">
        <w:rPr>
          <w:rFonts w:ascii="Garamond" w:hAnsi="Garamond" w:cs="B Nazanin"/>
          <w:sz w:val="28"/>
          <w:szCs w:val="28"/>
          <w:rtl/>
        </w:rPr>
        <w:t xml:space="preserve"> شا</w:t>
      </w:r>
      <w:r w:rsidRPr="00950440">
        <w:rPr>
          <w:rFonts w:ascii="Garamond" w:hAnsi="Garamond" w:cs="B Nazanin" w:hint="cs"/>
          <w:sz w:val="28"/>
          <w:szCs w:val="28"/>
          <w:rtl/>
        </w:rPr>
        <w:t>ی</w:t>
      </w:r>
      <w:r w:rsidRPr="00950440">
        <w:rPr>
          <w:rFonts w:ascii="Garamond" w:hAnsi="Garamond" w:cs="B Nazanin" w:hint="eastAsia"/>
          <w:sz w:val="28"/>
          <w:szCs w:val="28"/>
          <w:rtl/>
        </w:rPr>
        <w:t>ع</w:t>
      </w:r>
      <w:r w:rsidRPr="00950440">
        <w:rPr>
          <w:rFonts w:ascii="Garamond" w:hAnsi="Garamond" w:cs="B Nazanin"/>
          <w:sz w:val="28"/>
          <w:szCs w:val="28"/>
          <w:rtl/>
        </w:rPr>
        <w:t xml:space="preserve"> سالمند</w:t>
      </w:r>
      <w:r w:rsidRPr="00950440">
        <w:rPr>
          <w:rFonts w:ascii="Garamond" w:hAnsi="Garamond" w:cs="B Nazanin" w:hint="cs"/>
          <w:sz w:val="28"/>
          <w:szCs w:val="28"/>
          <w:rtl/>
        </w:rPr>
        <w:t>ی</w:t>
      </w:r>
    </w:p>
    <w:p w:rsidR="00CC3917" w:rsidRPr="00950440" w:rsidRDefault="00CC3917" w:rsidP="00CC3917">
      <w:pPr>
        <w:spacing w:after="0" w:line="360" w:lineRule="auto"/>
        <w:jc w:val="lowKashida"/>
        <w:rPr>
          <w:rFonts w:ascii="Garamond" w:hAnsi="Garamond" w:cs="B Nazanin" w:hint="cs"/>
          <w:b/>
          <w:bCs/>
          <w:sz w:val="28"/>
          <w:szCs w:val="28"/>
          <w:rtl/>
        </w:rPr>
      </w:pPr>
      <w:r w:rsidRPr="00950440">
        <w:rPr>
          <w:rFonts w:ascii="Garamond" w:hAnsi="Garamond" w:cs="B Nazanin" w:hint="cs"/>
          <w:b/>
          <w:bCs/>
          <w:sz w:val="28"/>
          <w:szCs w:val="28"/>
          <w:rtl/>
        </w:rPr>
        <w:t xml:space="preserve">رئوس مطالب کارآموزی ( </w:t>
      </w:r>
      <w:r>
        <w:rPr>
          <w:rFonts w:ascii="Garamond" w:hAnsi="Garamond" w:cs="B Nazanin" w:hint="cs"/>
          <w:b/>
          <w:bCs/>
          <w:sz w:val="28"/>
          <w:szCs w:val="28"/>
          <w:rtl/>
        </w:rPr>
        <w:t>25</w:t>
      </w:r>
      <w:r w:rsidRPr="00950440">
        <w:rPr>
          <w:rFonts w:ascii="Garamond" w:hAnsi="Garamond" w:cs="B Nazanin" w:hint="cs"/>
          <w:b/>
          <w:bCs/>
          <w:sz w:val="28"/>
          <w:szCs w:val="28"/>
          <w:rtl/>
        </w:rPr>
        <w:t xml:space="preserve"> ساعت):</w:t>
      </w:r>
    </w:p>
    <w:p w:rsidR="00CC3917" w:rsidRPr="00950440" w:rsidRDefault="00CC3917" w:rsidP="00CC3917">
      <w:pPr>
        <w:numPr>
          <w:ilvl w:val="0"/>
          <w:numId w:val="1"/>
        </w:numPr>
        <w:spacing w:after="0" w:line="360" w:lineRule="auto"/>
        <w:ind w:left="0" w:firstLine="0"/>
        <w:jc w:val="lowKashida"/>
        <w:rPr>
          <w:rFonts w:cs="B Nazanin"/>
          <w:sz w:val="28"/>
          <w:szCs w:val="28"/>
        </w:rPr>
      </w:pPr>
      <w:r w:rsidRPr="00950440">
        <w:rPr>
          <w:rFonts w:cs="B Nazanin"/>
          <w:sz w:val="28"/>
          <w:szCs w:val="28"/>
          <w:rtl/>
        </w:rPr>
        <w:t>ارز</w:t>
      </w:r>
      <w:r w:rsidRPr="00950440">
        <w:rPr>
          <w:rFonts w:cs="B Nazanin" w:hint="cs"/>
          <w:sz w:val="28"/>
          <w:szCs w:val="28"/>
          <w:rtl/>
        </w:rPr>
        <w:t>ی</w:t>
      </w:r>
      <w:r w:rsidRPr="00950440">
        <w:rPr>
          <w:rFonts w:cs="B Nazanin" w:hint="eastAsia"/>
          <w:sz w:val="28"/>
          <w:szCs w:val="28"/>
          <w:rtl/>
        </w:rPr>
        <w:t>اب</w:t>
      </w:r>
      <w:r w:rsidRPr="00950440">
        <w:rPr>
          <w:rFonts w:cs="B Nazanin" w:hint="cs"/>
          <w:sz w:val="28"/>
          <w:szCs w:val="28"/>
          <w:rtl/>
        </w:rPr>
        <w:t>ی</w:t>
      </w:r>
      <w:r w:rsidRPr="00950440">
        <w:rPr>
          <w:rFonts w:cs="B Nazanin"/>
          <w:sz w:val="28"/>
          <w:szCs w:val="28"/>
          <w:rtl/>
        </w:rPr>
        <w:t xml:space="preserve"> </w:t>
      </w:r>
      <w:r w:rsidRPr="00950440">
        <w:rPr>
          <w:rFonts w:cs="B Nazanin" w:hint="cs"/>
          <w:sz w:val="28"/>
          <w:szCs w:val="28"/>
          <w:rtl/>
        </w:rPr>
        <w:t>وضعیت</w:t>
      </w:r>
      <w:r w:rsidRPr="00950440">
        <w:rPr>
          <w:rFonts w:cs="B Nazanin"/>
          <w:sz w:val="28"/>
          <w:szCs w:val="28"/>
          <w:rtl/>
        </w:rPr>
        <w:t xml:space="preserve"> تغذ</w:t>
      </w:r>
      <w:r w:rsidRPr="00950440">
        <w:rPr>
          <w:rFonts w:cs="B Nazanin" w:hint="cs"/>
          <w:sz w:val="28"/>
          <w:szCs w:val="28"/>
          <w:rtl/>
        </w:rPr>
        <w:t>ی</w:t>
      </w:r>
      <w:r w:rsidRPr="00950440">
        <w:rPr>
          <w:rFonts w:cs="B Nazanin" w:hint="eastAsia"/>
          <w:sz w:val="28"/>
          <w:szCs w:val="28"/>
          <w:rtl/>
        </w:rPr>
        <w:t>ه</w:t>
      </w:r>
      <w:r w:rsidRPr="00950440">
        <w:rPr>
          <w:rFonts w:cs="B Nazanin"/>
          <w:sz w:val="28"/>
          <w:szCs w:val="28"/>
          <w:rtl/>
        </w:rPr>
        <w:t xml:space="preserve"> ا</w:t>
      </w:r>
      <w:r w:rsidRPr="00950440">
        <w:rPr>
          <w:rFonts w:cs="B Nazanin" w:hint="cs"/>
          <w:sz w:val="28"/>
          <w:szCs w:val="28"/>
          <w:rtl/>
        </w:rPr>
        <w:t>ی</w:t>
      </w:r>
      <w:r w:rsidRPr="00950440">
        <w:rPr>
          <w:rFonts w:cs="B Nazanin"/>
          <w:sz w:val="28"/>
          <w:szCs w:val="28"/>
          <w:rtl/>
        </w:rPr>
        <w:t xml:space="preserve"> سالمندان </w:t>
      </w:r>
    </w:p>
    <w:p w:rsidR="00CC3917" w:rsidRPr="00950440" w:rsidRDefault="00CC3917" w:rsidP="00CC3917">
      <w:pPr>
        <w:numPr>
          <w:ilvl w:val="0"/>
          <w:numId w:val="1"/>
        </w:numPr>
        <w:spacing w:after="0" w:line="360" w:lineRule="auto"/>
        <w:ind w:left="0" w:firstLine="0"/>
        <w:jc w:val="lowKashida"/>
        <w:rPr>
          <w:rFonts w:cs="B Nazanin"/>
          <w:sz w:val="28"/>
          <w:szCs w:val="28"/>
        </w:rPr>
      </w:pPr>
      <w:r w:rsidRPr="00950440">
        <w:rPr>
          <w:rFonts w:cs="B Nazanin"/>
          <w:sz w:val="28"/>
          <w:szCs w:val="28"/>
          <w:rtl/>
        </w:rPr>
        <w:t>ارز</w:t>
      </w:r>
      <w:r w:rsidRPr="00950440">
        <w:rPr>
          <w:rFonts w:cs="B Nazanin" w:hint="cs"/>
          <w:sz w:val="28"/>
          <w:szCs w:val="28"/>
          <w:rtl/>
        </w:rPr>
        <w:t>ی</w:t>
      </w:r>
      <w:r w:rsidRPr="00950440">
        <w:rPr>
          <w:rFonts w:cs="B Nazanin" w:hint="eastAsia"/>
          <w:sz w:val="28"/>
          <w:szCs w:val="28"/>
          <w:rtl/>
        </w:rPr>
        <w:t>اب</w:t>
      </w:r>
      <w:r w:rsidRPr="00950440">
        <w:rPr>
          <w:rFonts w:cs="B Nazanin" w:hint="cs"/>
          <w:sz w:val="28"/>
          <w:szCs w:val="28"/>
          <w:rtl/>
        </w:rPr>
        <w:t>ی</w:t>
      </w:r>
      <w:r w:rsidRPr="00950440">
        <w:rPr>
          <w:rFonts w:cs="B Nazanin"/>
          <w:sz w:val="28"/>
          <w:szCs w:val="28"/>
          <w:rtl/>
        </w:rPr>
        <w:t xml:space="preserve"> ن</w:t>
      </w:r>
      <w:r w:rsidRPr="00950440">
        <w:rPr>
          <w:rFonts w:cs="B Nazanin" w:hint="cs"/>
          <w:sz w:val="28"/>
          <w:szCs w:val="28"/>
          <w:rtl/>
        </w:rPr>
        <w:t>ی</w:t>
      </w:r>
      <w:r w:rsidRPr="00950440">
        <w:rPr>
          <w:rFonts w:cs="B Nazanin" w:hint="eastAsia"/>
          <w:sz w:val="28"/>
          <w:szCs w:val="28"/>
          <w:rtl/>
        </w:rPr>
        <w:t>ازها</w:t>
      </w:r>
      <w:r w:rsidRPr="00950440">
        <w:rPr>
          <w:rFonts w:cs="B Nazanin" w:hint="cs"/>
          <w:sz w:val="28"/>
          <w:szCs w:val="28"/>
          <w:rtl/>
        </w:rPr>
        <w:t>ی</w:t>
      </w:r>
      <w:r w:rsidRPr="00950440">
        <w:rPr>
          <w:rFonts w:cs="B Nazanin"/>
          <w:sz w:val="28"/>
          <w:szCs w:val="28"/>
          <w:rtl/>
        </w:rPr>
        <w:t xml:space="preserve"> تغذ</w:t>
      </w:r>
      <w:r w:rsidRPr="00950440">
        <w:rPr>
          <w:rFonts w:cs="B Nazanin" w:hint="cs"/>
          <w:sz w:val="28"/>
          <w:szCs w:val="28"/>
          <w:rtl/>
        </w:rPr>
        <w:t>ی</w:t>
      </w:r>
      <w:r w:rsidRPr="00950440">
        <w:rPr>
          <w:rFonts w:cs="B Nazanin" w:hint="eastAsia"/>
          <w:sz w:val="28"/>
          <w:szCs w:val="28"/>
          <w:rtl/>
        </w:rPr>
        <w:t>ه</w:t>
      </w:r>
      <w:r w:rsidRPr="00950440">
        <w:rPr>
          <w:rFonts w:cs="B Nazanin"/>
          <w:sz w:val="28"/>
          <w:szCs w:val="28"/>
          <w:rtl/>
        </w:rPr>
        <w:t xml:space="preserve"> ا</w:t>
      </w:r>
      <w:r w:rsidRPr="00950440">
        <w:rPr>
          <w:rFonts w:cs="B Nazanin" w:hint="cs"/>
          <w:sz w:val="28"/>
          <w:szCs w:val="28"/>
          <w:rtl/>
        </w:rPr>
        <w:t>ی</w:t>
      </w:r>
      <w:r w:rsidRPr="00950440">
        <w:rPr>
          <w:rFonts w:cs="B Nazanin"/>
          <w:sz w:val="28"/>
          <w:szCs w:val="28"/>
          <w:rtl/>
        </w:rPr>
        <w:t xml:space="preserve"> سالمندان </w:t>
      </w:r>
      <w:r w:rsidRPr="00950440">
        <w:rPr>
          <w:rFonts w:cs="B Nazanin" w:hint="cs"/>
          <w:sz w:val="28"/>
          <w:szCs w:val="28"/>
          <w:rtl/>
        </w:rPr>
        <w:t>فریل</w:t>
      </w:r>
      <w:r w:rsidRPr="00950440">
        <w:rPr>
          <w:rFonts w:cs="B Nazanin"/>
          <w:sz w:val="28"/>
          <w:szCs w:val="28"/>
        </w:rPr>
        <w:t>)</w:t>
      </w:r>
      <w:r w:rsidRPr="00950440">
        <w:rPr>
          <w:rFonts w:cs="B Nazanin" w:hint="cs"/>
          <w:sz w:val="28"/>
          <w:szCs w:val="28"/>
          <w:rtl/>
        </w:rPr>
        <w:t xml:space="preserve"> </w:t>
      </w:r>
      <w:r w:rsidRPr="00950440">
        <w:rPr>
          <w:rFonts w:cs="B Nazanin"/>
          <w:sz w:val="28"/>
          <w:szCs w:val="28"/>
        </w:rPr>
        <w:t>frail</w:t>
      </w:r>
      <w:r w:rsidRPr="00950440">
        <w:rPr>
          <w:rFonts w:cs="B Nazanin" w:hint="cs"/>
          <w:sz w:val="28"/>
          <w:szCs w:val="28"/>
          <w:rtl/>
        </w:rPr>
        <w:t xml:space="preserve"> </w:t>
      </w:r>
      <w:r w:rsidRPr="00950440">
        <w:rPr>
          <w:rFonts w:cs="B Nazanin"/>
          <w:sz w:val="28"/>
          <w:szCs w:val="28"/>
        </w:rPr>
        <w:t>(</w:t>
      </w:r>
      <w:r w:rsidRPr="00950440">
        <w:rPr>
          <w:rFonts w:cs="B Nazanin" w:hint="cs"/>
          <w:sz w:val="28"/>
          <w:szCs w:val="28"/>
          <w:rtl/>
        </w:rPr>
        <w:t xml:space="preserve"> و آسیب پذیر </w:t>
      </w:r>
    </w:p>
    <w:p w:rsidR="00CC3917" w:rsidRPr="00950440" w:rsidRDefault="00CC3917" w:rsidP="00CC3917">
      <w:pPr>
        <w:numPr>
          <w:ilvl w:val="0"/>
          <w:numId w:val="1"/>
        </w:numPr>
        <w:spacing w:after="0" w:line="360" w:lineRule="auto"/>
        <w:ind w:left="0" w:firstLine="0"/>
        <w:jc w:val="lowKashida"/>
        <w:rPr>
          <w:rFonts w:ascii="Garamond" w:hAnsi="Garamond" w:cs="B Nazanin" w:hint="cs"/>
          <w:sz w:val="28"/>
          <w:szCs w:val="28"/>
          <w:rtl/>
        </w:rPr>
      </w:pPr>
      <w:r w:rsidRPr="00950440">
        <w:rPr>
          <w:rFonts w:cs="B Nazanin"/>
          <w:sz w:val="28"/>
          <w:szCs w:val="28"/>
          <w:rtl/>
        </w:rPr>
        <w:t>روشها</w:t>
      </w:r>
      <w:r w:rsidRPr="00950440">
        <w:rPr>
          <w:rFonts w:cs="B Nazanin" w:hint="cs"/>
          <w:sz w:val="28"/>
          <w:szCs w:val="28"/>
          <w:rtl/>
        </w:rPr>
        <w:t>ی</w:t>
      </w:r>
      <w:r w:rsidRPr="00950440">
        <w:rPr>
          <w:rFonts w:cs="B Nazanin"/>
          <w:sz w:val="28"/>
          <w:szCs w:val="28"/>
          <w:rtl/>
        </w:rPr>
        <w:t xml:space="preserve"> مناسب آموزش تغذ</w:t>
      </w:r>
      <w:r w:rsidRPr="00950440">
        <w:rPr>
          <w:rFonts w:cs="B Nazanin" w:hint="cs"/>
          <w:sz w:val="28"/>
          <w:szCs w:val="28"/>
          <w:rtl/>
        </w:rPr>
        <w:t>ی</w:t>
      </w:r>
      <w:r w:rsidRPr="00950440">
        <w:rPr>
          <w:rFonts w:cs="B Nazanin" w:hint="eastAsia"/>
          <w:sz w:val="28"/>
          <w:szCs w:val="28"/>
          <w:rtl/>
        </w:rPr>
        <w:t>ه</w:t>
      </w:r>
      <w:r w:rsidRPr="00950440">
        <w:rPr>
          <w:rFonts w:cs="B Nazanin"/>
          <w:sz w:val="28"/>
          <w:szCs w:val="28"/>
          <w:rtl/>
        </w:rPr>
        <w:t xml:space="preserve"> ا</w:t>
      </w:r>
      <w:r w:rsidRPr="00950440">
        <w:rPr>
          <w:rFonts w:cs="B Nazanin" w:hint="cs"/>
          <w:sz w:val="28"/>
          <w:szCs w:val="28"/>
          <w:rtl/>
        </w:rPr>
        <w:t>ی</w:t>
      </w:r>
      <w:r w:rsidRPr="00950440">
        <w:rPr>
          <w:rFonts w:cs="B Nazanin"/>
          <w:sz w:val="28"/>
          <w:szCs w:val="28"/>
          <w:rtl/>
        </w:rPr>
        <w:t xml:space="preserve"> سالمندان</w:t>
      </w:r>
    </w:p>
    <w:p w:rsidR="00CC3917" w:rsidRPr="00950440" w:rsidRDefault="00CC3917" w:rsidP="00CC3917">
      <w:pPr>
        <w:numPr>
          <w:ilvl w:val="0"/>
          <w:numId w:val="1"/>
        </w:numPr>
        <w:spacing w:after="0" w:line="360" w:lineRule="auto"/>
        <w:ind w:left="0" w:firstLine="0"/>
        <w:jc w:val="lowKashida"/>
        <w:rPr>
          <w:rFonts w:cs="B Nazanin"/>
          <w:sz w:val="28"/>
          <w:szCs w:val="28"/>
        </w:rPr>
      </w:pPr>
      <w:r w:rsidRPr="00950440">
        <w:rPr>
          <w:rFonts w:cs="B Nazanin" w:hint="cs"/>
          <w:sz w:val="28"/>
          <w:szCs w:val="28"/>
          <w:rtl/>
        </w:rPr>
        <w:t>آموزش و مشاوره</w:t>
      </w:r>
      <w:r w:rsidRPr="00950440">
        <w:rPr>
          <w:rFonts w:cs="B Nazanin"/>
          <w:sz w:val="28"/>
          <w:szCs w:val="28"/>
          <w:rtl/>
        </w:rPr>
        <w:t xml:space="preserve"> رژ</w:t>
      </w:r>
      <w:r w:rsidRPr="00950440">
        <w:rPr>
          <w:rFonts w:cs="B Nazanin" w:hint="cs"/>
          <w:sz w:val="28"/>
          <w:szCs w:val="28"/>
          <w:rtl/>
        </w:rPr>
        <w:t>ی</w:t>
      </w:r>
      <w:r w:rsidRPr="00950440">
        <w:rPr>
          <w:rFonts w:cs="B Nazanin" w:hint="eastAsia"/>
          <w:sz w:val="28"/>
          <w:szCs w:val="28"/>
          <w:rtl/>
        </w:rPr>
        <w:t>م</w:t>
      </w:r>
      <w:r w:rsidRPr="00950440">
        <w:rPr>
          <w:rFonts w:cs="B Nazanin" w:hint="cs"/>
          <w:sz w:val="28"/>
          <w:szCs w:val="28"/>
          <w:rtl/>
        </w:rPr>
        <w:t xml:space="preserve"> </w:t>
      </w:r>
      <w:r w:rsidRPr="00950440">
        <w:rPr>
          <w:rFonts w:cs="B Nazanin" w:hint="eastAsia"/>
          <w:sz w:val="28"/>
          <w:szCs w:val="28"/>
          <w:rtl/>
        </w:rPr>
        <w:t>ها</w:t>
      </w:r>
      <w:r w:rsidRPr="00950440">
        <w:rPr>
          <w:rFonts w:cs="B Nazanin" w:hint="cs"/>
          <w:sz w:val="28"/>
          <w:szCs w:val="28"/>
          <w:rtl/>
        </w:rPr>
        <w:t>ی</w:t>
      </w:r>
      <w:r w:rsidRPr="00950440">
        <w:rPr>
          <w:rFonts w:cs="B Nazanin"/>
          <w:sz w:val="28"/>
          <w:szCs w:val="28"/>
          <w:rtl/>
        </w:rPr>
        <w:t xml:space="preserve"> مناسب در بيماريهاي شايع سالمندي </w:t>
      </w:r>
    </w:p>
    <w:p w:rsidR="00CC3917" w:rsidRPr="00950440" w:rsidRDefault="00CC3917" w:rsidP="00CC3917">
      <w:pPr>
        <w:numPr>
          <w:ilvl w:val="0"/>
          <w:numId w:val="1"/>
        </w:numPr>
        <w:spacing w:after="0" w:line="360" w:lineRule="auto"/>
        <w:ind w:left="0" w:firstLine="0"/>
        <w:contextualSpacing/>
        <w:jc w:val="both"/>
        <w:rPr>
          <w:rFonts w:cs="B Nazanin"/>
          <w:sz w:val="28"/>
          <w:szCs w:val="28"/>
        </w:rPr>
      </w:pPr>
      <w:r w:rsidRPr="00950440">
        <w:rPr>
          <w:rFonts w:cs="B Nazanin" w:hint="cs"/>
          <w:sz w:val="28"/>
          <w:szCs w:val="28"/>
          <w:rtl/>
        </w:rPr>
        <w:lastRenderedPageBreak/>
        <w:t xml:space="preserve">تنظیم برنامه </w:t>
      </w:r>
      <w:r w:rsidRPr="00950440">
        <w:rPr>
          <w:rFonts w:cs="B Nazanin"/>
          <w:sz w:val="28"/>
          <w:szCs w:val="28"/>
          <w:rtl/>
        </w:rPr>
        <w:t>تغذ</w:t>
      </w:r>
      <w:r w:rsidRPr="00950440">
        <w:rPr>
          <w:rFonts w:cs="B Nazanin" w:hint="cs"/>
          <w:sz w:val="28"/>
          <w:szCs w:val="28"/>
          <w:rtl/>
        </w:rPr>
        <w:t>ی</w:t>
      </w:r>
      <w:r w:rsidRPr="00950440">
        <w:rPr>
          <w:rFonts w:cs="B Nazanin" w:hint="eastAsia"/>
          <w:sz w:val="28"/>
          <w:szCs w:val="28"/>
          <w:rtl/>
        </w:rPr>
        <w:t>ه</w:t>
      </w:r>
      <w:r w:rsidRPr="00950440">
        <w:rPr>
          <w:rFonts w:cs="B Nazanin"/>
          <w:sz w:val="28"/>
          <w:szCs w:val="28"/>
          <w:rtl/>
        </w:rPr>
        <w:t xml:space="preserve"> ا</w:t>
      </w:r>
      <w:r w:rsidRPr="00950440">
        <w:rPr>
          <w:rFonts w:cs="B Nazanin" w:hint="cs"/>
          <w:sz w:val="28"/>
          <w:szCs w:val="28"/>
          <w:rtl/>
        </w:rPr>
        <w:t>ی</w:t>
      </w:r>
      <w:r w:rsidRPr="00950440">
        <w:rPr>
          <w:rFonts w:cs="B Nazanin"/>
          <w:sz w:val="28"/>
          <w:szCs w:val="28"/>
          <w:rtl/>
        </w:rPr>
        <w:t xml:space="preserve"> </w:t>
      </w:r>
      <w:r w:rsidRPr="00950440">
        <w:rPr>
          <w:rFonts w:cs="B Nazanin" w:hint="cs"/>
          <w:sz w:val="28"/>
          <w:szCs w:val="28"/>
          <w:rtl/>
        </w:rPr>
        <w:t>برای سالمندان فریل</w:t>
      </w:r>
      <w:r w:rsidRPr="00950440">
        <w:rPr>
          <w:rFonts w:cs="B Nazanin"/>
          <w:sz w:val="28"/>
          <w:szCs w:val="28"/>
        </w:rPr>
        <w:t>)</w:t>
      </w:r>
      <w:r w:rsidRPr="00950440">
        <w:rPr>
          <w:rFonts w:cs="B Nazanin" w:hint="cs"/>
          <w:sz w:val="28"/>
          <w:szCs w:val="28"/>
          <w:rtl/>
        </w:rPr>
        <w:t xml:space="preserve"> </w:t>
      </w:r>
      <w:r w:rsidRPr="00950440">
        <w:rPr>
          <w:rFonts w:cs="B Nazanin"/>
          <w:sz w:val="28"/>
          <w:szCs w:val="28"/>
        </w:rPr>
        <w:t>frail</w:t>
      </w:r>
      <w:r w:rsidRPr="00950440">
        <w:rPr>
          <w:rFonts w:cs="B Nazanin" w:hint="cs"/>
          <w:sz w:val="28"/>
          <w:szCs w:val="28"/>
          <w:rtl/>
        </w:rPr>
        <w:t xml:space="preserve"> </w:t>
      </w:r>
      <w:r w:rsidRPr="00950440">
        <w:rPr>
          <w:rFonts w:cs="B Nazanin"/>
          <w:sz w:val="28"/>
          <w:szCs w:val="28"/>
        </w:rPr>
        <w:t>(</w:t>
      </w:r>
    </w:p>
    <w:p w:rsidR="00CC3917" w:rsidRPr="00950440" w:rsidRDefault="00CC3917" w:rsidP="00CC3917">
      <w:pPr>
        <w:spacing w:after="0" w:line="360" w:lineRule="auto"/>
        <w:jc w:val="lowKashida"/>
        <w:rPr>
          <w:rFonts w:ascii="Garamond" w:hAnsi="Garamond" w:cs="B Nazanin" w:hint="cs"/>
          <w:b/>
          <w:bCs/>
          <w:sz w:val="28"/>
          <w:szCs w:val="28"/>
          <w:rtl/>
        </w:rPr>
      </w:pPr>
      <w:r w:rsidRPr="00950440">
        <w:rPr>
          <w:rFonts w:ascii="Garamond" w:hAnsi="Garamond" w:cs="B Nazanin" w:hint="cs"/>
          <w:b/>
          <w:bCs/>
          <w:sz w:val="28"/>
          <w:szCs w:val="28"/>
          <w:rtl/>
        </w:rPr>
        <w:t xml:space="preserve">منابع: </w:t>
      </w:r>
    </w:p>
    <w:p w:rsidR="00CC3917" w:rsidRPr="00950440" w:rsidRDefault="00CC3917" w:rsidP="00CC3917">
      <w:pPr>
        <w:bidi w:val="0"/>
        <w:spacing w:after="0" w:line="360" w:lineRule="auto"/>
        <w:rPr>
          <w:rFonts w:ascii="Times New Roman" w:hAnsi="Times New Roman" w:cs="Times New Roman"/>
          <w:sz w:val="28"/>
          <w:szCs w:val="28"/>
        </w:rPr>
      </w:pPr>
      <w:r w:rsidRPr="00950440">
        <w:rPr>
          <w:rFonts w:ascii="Times New Roman" w:hAnsi="Times New Roman" w:cs="Times New Roman"/>
          <w:sz w:val="28"/>
          <w:szCs w:val="28"/>
        </w:rPr>
        <w:t xml:space="preserve">1- </w:t>
      </w:r>
      <w:proofErr w:type="spellStart"/>
      <w:r w:rsidRPr="00950440">
        <w:rPr>
          <w:rFonts w:ascii="Times New Roman" w:hAnsi="Times New Roman" w:cs="Times New Roman"/>
          <w:sz w:val="28"/>
          <w:szCs w:val="28"/>
        </w:rPr>
        <w:t>Raats</w:t>
      </w:r>
      <w:proofErr w:type="spellEnd"/>
      <w:r w:rsidRPr="00950440">
        <w:rPr>
          <w:rFonts w:ascii="Times New Roman" w:hAnsi="Times New Roman" w:cs="Times New Roman"/>
          <w:sz w:val="28"/>
          <w:szCs w:val="28"/>
        </w:rPr>
        <w:t xml:space="preserve"> M, Groot LD, </w:t>
      </w:r>
      <w:proofErr w:type="spellStart"/>
      <w:r w:rsidRPr="00950440">
        <w:rPr>
          <w:rFonts w:ascii="Times New Roman" w:hAnsi="Times New Roman" w:cs="Times New Roman"/>
          <w:sz w:val="28"/>
          <w:szCs w:val="28"/>
        </w:rPr>
        <w:t>Staveren</w:t>
      </w:r>
      <w:proofErr w:type="spellEnd"/>
      <w:r w:rsidRPr="00950440">
        <w:rPr>
          <w:rFonts w:ascii="Times New Roman" w:hAnsi="Times New Roman" w:cs="Times New Roman"/>
          <w:sz w:val="28"/>
          <w:szCs w:val="28"/>
        </w:rPr>
        <w:t xml:space="preserve">, WV. (2009). Food for the ageing population. </w:t>
      </w:r>
      <w:proofErr w:type="spellStart"/>
      <w:r w:rsidRPr="00950440">
        <w:rPr>
          <w:rFonts w:ascii="Times New Roman" w:hAnsi="Times New Roman" w:cs="Times New Roman"/>
          <w:sz w:val="28"/>
          <w:szCs w:val="28"/>
        </w:rPr>
        <w:t>Woodhead</w:t>
      </w:r>
      <w:proofErr w:type="spellEnd"/>
      <w:r w:rsidRPr="00950440">
        <w:rPr>
          <w:rFonts w:ascii="Times New Roman" w:hAnsi="Times New Roman" w:cs="Times New Roman"/>
          <w:sz w:val="28"/>
          <w:szCs w:val="28"/>
        </w:rPr>
        <w:t xml:space="preserve"> Publishing Limited.</w:t>
      </w:r>
    </w:p>
    <w:p w:rsidR="00CC3917" w:rsidRPr="00950440" w:rsidRDefault="00CC3917" w:rsidP="00CC3917">
      <w:pPr>
        <w:bidi w:val="0"/>
        <w:spacing w:after="0" w:line="360" w:lineRule="auto"/>
        <w:rPr>
          <w:rFonts w:ascii="Times New Roman" w:hAnsi="Times New Roman" w:cs="Times New Roman"/>
          <w:sz w:val="28"/>
          <w:szCs w:val="28"/>
        </w:rPr>
      </w:pPr>
      <w:r w:rsidRPr="00950440">
        <w:rPr>
          <w:rFonts w:ascii="Times New Roman" w:hAnsi="Times New Roman" w:cs="Times New Roman"/>
          <w:sz w:val="28"/>
          <w:szCs w:val="28"/>
        </w:rPr>
        <w:t xml:space="preserve">2- Bales CW, </w:t>
      </w:r>
      <w:proofErr w:type="spellStart"/>
      <w:r w:rsidRPr="00950440">
        <w:rPr>
          <w:rFonts w:ascii="Times New Roman" w:hAnsi="Times New Roman" w:cs="Times New Roman"/>
          <w:sz w:val="28"/>
          <w:szCs w:val="28"/>
        </w:rPr>
        <w:t>Locher</w:t>
      </w:r>
      <w:proofErr w:type="spellEnd"/>
      <w:r w:rsidRPr="00950440">
        <w:rPr>
          <w:rFonts w:ascii="Times New Roman" w:hAnsi="Times New Roman" w:cs="Times New Roman"/>
          <w:sz w:val="28"/>
          <w:szCs w:val="28"/>
        </w:rPr>
        <w:t xml:space="preserve"> JL, Edward Saltzman (2015).</w:t>
      </w:r>
      <w:r w:rsidRPr="00950440">
        <w:rPr>
          <w:rFonts w:ascii="Times New Roman" w:hAnsi="Times New Roman" w:cs="Times New Roman"/>
          <w:sz w:val="28"/>
          <w:szCs w:val="28"/>
          <w:rtl/>
        </w:rPr>
        <w:t xml:space="preserve"> </w:t>
      </w:r>
      <w:r w:rsidRPr="00950440">
        <w:rPr>
          <w:rFonts w:ascii="Times New Roman" w:hAnsi="Times New Roman" w:cs="Times New Roman"/>
          <w:sz w:val="28"/>
          <w:szCs w:val="28"/>
        </w:rPr>
        <w:t>Handbook of Clinical Nutrition and Aging. Springer</w:t>
      </w:r>
    </w:p>
    <w:p w:rsidR="00CC3917" w:rsidRPr="00950440" w:rsidRDefault="00CC3917" w:rsidP="00CC3917">
      <w:pPr>
        <w:bidi w:val="0"/>
        <w:spacing w:after="0" w:line="360" w:lineRule="auto"/>
        <w:rPr>
          <w:rFonts w:ascii="Times New Roman" w:hAnsi="Times New Roman" w:cs="Times New Roman"/>
          <w:sz w:val="28"/>
          <w:szCs w:val="28"/>
          <w:rtl/>
          <w:lang w:bidi="ar-SA"/>
        </w:rPr>
      </w:pPr>
      <w:r w:rsidRPr="00950440">
        <w:rPr>
          <w:rFonts w:ascii="Times New Roman" w:hAnsi="Times New Roman" w:cs="Times New Roman"/>
          <w:sz w:val="28"/>
          <w:szCs w:val="28"/>
          <w:lang w:bidi="ar-SA"/>
        </w:rPr>
        <w:t>3-</w:t>
      </w:r>
      <w:r w:rsidRPr="00950440">
        <w:rPr>
          <w:rFonts w:ascii="Times New Roman" w:hAnsi="Times New Roman" w:cs="Times New Roman"/>
          <w:sz w:val="28"/>
          <w:szCs w:val="28"/>
        </w:rPr>
        <w:t xml:space="preserve"> Morley JE, Thomas DR. (2007). </w:t>
      </w:r>
      <w:r w:rsidRPr="00950440">
        <w:rPr>
          <w:rFonts w:ascii="Times New Roman" w:hAnsi="Times New Roman" w:cs="Times New Roman"/>
          <w:sz w:val="28"/>
          <w:szCs w:val="28"/>
          <w:lang w:bidi="ar-SA"/>
        </w:rPr>
        <w:t>Geriatric nutrition: Nutrition and disease prevention .Taylor &amp; Francis Group</w:t>
      </w:r>
    </w:p>
    <w:p w:rsidR="00CC3917" w:rsidRPr="00950440" w:rsidRDefault="00CC3917" w:rsidP="00CC3917">
      <w:pPr>
        <w:bidi w:val="0"/>
        <w:spacing w:after="0" w:line="360" w:lineRule="auto"/>
        <w:rPr>
          <w:rFonts w:ascii="Times New Roman" w:hAnsi="Times New Roman" w:cs="Times New Roman"/>
          <w:sz w:val="28"/>
          <w:szCs w:val="28"/>
          <w:u w:val="single"/>
          <w:lang w:bidi="ar-SA"/>
        </w:rPr>
      </w:pPr>
      <w:r w:rsidRPr="00950440">
        <w:rPr>
          <w:rFonts w:ascii="Times New Roman" w:hAnsi="Times New Roman" w:cs="Times New Roman"/>
          <w:sz w:val="28"/>
          <w:szCs w:val="28"/>
          <w:lang w:bidi="ar-SA"/>
        </w:rPr>
        <w:t xml:space="preserve">4. Kathleen, L., </w:t>
      </w:r>
      <w:proofErr w:type="spellStart"/>
      <w:r w:rsidRPr="00950440">
        <w:rPr>
          <w:rFonts w:ascii="Times New Roman" w:hAnsi="Times New Roman" w:cs="Times New Roman"/>
          <w:sz w:val="28"/>
          <w:szCs w:val="28"/>
          <w:lang w:bidi="ar-SA"/>
        </w:rPr>
        <w:t>mahan</w:t>
      </w:r>
      <w:proofErr w:type="spellEnd"/>
      <w:r w:rsidRPr="00950440">
        <w:rPr>
          <w:rFonts w:ascii="Times New Roman" w:hAnsi="Times New Roman" w:cs="Times New Roman"/>
          <w:sz w:val="28"/>
          <w:szCs w:val="28"/>
          <w:lang w:bidi="ar-SA"/>
        </w:rPr>
        <w:t xml:space="preserve"> Sylvia, </w:t>
      </w:r>
      <w:proofErr w:type="spellStart"/>
      <w:r w:rsidRPr="00950440">
        <w:rPr>
          <w:rFonts w:ascii="Times New Roman" w:hAnsi="Times New Roman" w:cs="Times New Roman"/>
          <w:sz w:val="28"/>
          <w:szCs w:val="28"/>
          <w:lang w:bidi="ar-SA"/>
        </w:rPr>
        <w:t>Escott</w:t>
      </w:r>
      <w:proofErr w:type="spellEnd"/>
      <w:r w:rsidRPr="00950440">
        <w:rPr>
          <w:rFonts w:ascii="Times New Roman" w:hAnsi="Times New Roman" w:cs="Times New Roman"/>
          <w:sz w:val="28"/>
          <w:szCs w:val="28"/>
          <w:lang w:bidi="ar-SA"/>
        </w:rPr>
        <w:t xml:space="preserve"> - </w:t>
      </w:r>
      <w:proofErr w:type="gramStart"/>
      <w:r w:rsidRPr="00950440">
        <w:rPr>
          <w:rFonts w:ascii="Times New Roman" w:hAnsi="Times New Roman" w:cs="Times New Roman"/>
          <w:sz w:val="28"/>
          <w:szCs w:val="28"/>
          <w:lang w:bidi="ar-SA"/>
        </w:rPr>
        <w:t>stump ,</w:t>
      </w:r>
      <w:proofErr w:type="gramEnd"/>
      <w:r w:rsidRPr="00950440">
        <w:rPr>
          <w:rFonts w:ascii="Times New Roman" w:hAnsi="Times New Roman" w:cs="Times New Roman"/>
          <w:sz w:val="28"/>
          <w:szCs w:val="28"/>
          <w:lang w:bidi="ar-SA"/>
        </w:rPr>
        <w:t xml:space="preserve"> </w:t>
      </w:r>
      <w:proofErr w:type="spellStart"/>
      <w:r w:rsidRPr="00950440">
        <w:rPr>
          <w:rFonts w:ascii="Times New Roman" w:hAnsi="Times New Roman" w:cs="Times New Roman"/>
          <w:sz w:val="28"/>
          <w:szCs w:val="28"/>
          <w:lang w:bidi="ar-SA"/>
        </w:rPr>
        <w:t>Junicel</w:t>
      </w:r>
      <w:proofErr w:type="spellEnd"/>
      <w:r w:rsidRPr="00950440">
        <w:rPr>
          <w:rFonts w:ascii="Times New Roman" w:hAnsi="Times New Roman" w:cs="Times New Roman"/>
          <w:sz w:val="28"/>
          <w:szCs w:val="28"/>
          <w:lang w:bidi="ar-SA"/>
        </w:rPr>
        <w:t xml:space="preserve">-Raymond.( 2020). </w:t>
      </w:r>
      <w:proofErr w:type="spellStart"/>
      <w:proofErr w:type="gramStart"/>
      <w:r w:rsidRPr="00950440">
        <w:rPr>
          <w:rFonts w:ascii="Times New Roman" w:hAnsi="Times New Roman" w:cs="Times New Roman"/>
          <w:sz w:val="28"/>
          <w:szCs w:val="28"/>
          <w:lang w:bidi="ar-SA"/>
        </w:rPr>
        <w:t>krause’s</w:t>
      </w:r>
      <w:proofErr w:type="spellEnd"/>
      <w:proofErr w:type="gramEnd"/>
      <w:r w:rsidRPr="00950440">
        <w:rPr>
          <w:rFonts w:ascii="Times New Roman" w:hAnsi="Times New Roman" w:cs="Times New Roman"/>
          <w:sz w:val="28"/>
          <w:szCs w:val="28"/>
          <w:lang w:bidi="ar-SA"/>
        </w:rPr>
        <w:t xml:space="preserve"> Food and Nutrition care process, 15th, </w:t>
      </w:r>
      <w:r w:rsidRPr="00950440">
        <w:rPr>
          <w:rFonts w:ascii="Times New Roman" w:hAnsi="Times New Roman" w:cs="Times New Roman"/>
          <w:sz w:val="28"/>
          <w:szCs w:val="28"/>
          <w:u w:val="single"/>
          <w:lang w:bidi="ar-SA"/>
        </w:rPr>
        <w:t>chapter 19: Nutrition in Aging</w:t>
      </w:r>
    </w:p>
    <w:p w:rsidR="00CC3917" w:rsidRPr="00950440" w:rsidRDefault="00CC3917" w:rsidP="00CC3917">
      <w:pPr>
        <w:bidi w:val="0"/>
        <w:spacing w:after="0" w:line="360" w:lineRule="auto"/>
        <w:rPr>
          <w:rFonts w:ascii="Times New Roman" w:hAnsi="Times New Roman" w:cs="Times New Roman"/>
          <w:sz w:val="28"/>
          <w:szCs w:val="28"/>
          <w:u w:val="single"/>
          <w:lang w:bidi="ar-SA"/>
        </w:rPr>
      </w:pPr>
      <w:proofErr w:type="gramStart"/>
      <w:r w:rsidRPr="00950440">
        <w:rPr>
          <w:rFonts w:ascii="Times New Roman" w:hAnsi="Times New Roman" w:cs="Times New Roman"/>
          <w:sz w:val="28"/>
          <w:szCs w:val="28"/>
          <w:lang w:bidi="ar-SA"/>
        </w:rPr>
        <w:t>5.Shils</w:t>
      </w:r>
      <w:proofErr w:type="gramEnd"/>
      <w:r w:rsidRPr="00950440">
        <w:rPr>
          <w:rFonts w:ascii="Times New Roman" w:hAnsi="Times New Roman" w:cs="Times New Roman"/>
          <w:sz w:val="28"/>
          <w:szCs w:val="28"/>
          <w:lang w:bidi="ar-SA"/>
        </w:rPr>
        <w:t xml:space="preserve"> </w:t>
      </w:r>
      <w:proofErr w:type="spellStart"/>
      <w:r w:rsidRPr="00950440">
        <w:rPr>
          <w:rFonts w:ascii="Times New Roman" w:hAnsi="Times New Roman" w:cs="Times New Roman"/>
          <w:sz w:val="28"/>
          <w:szCs w:val="28"/>
          <w:lang w:bidi="ar-SA"/>
        </w:rPr>
        <w:t>oslon</w:t>
      </w:r>
      <w:proofErr w:type="spellEnd"/>
      <w:r w:rsidRPr="00950440">
        <w:rPr>
          <w:rFonts w:ascii="Times New Roman" w:hAnsi="Times New Roman" w:cs="Times New Roman"/>
          <w:sz w:val="28"/>
          <w:szCs w:val="28"/>
          <w:lang w:bidi="ar-SA"/>
        </w:rPr>
        <w:t xml:space="preserve">, </w:t>
      </w:r>
      <w:proofErr w:type="spellStart"/>
      <w:r w:rsidRPr="00950440">
        <w:rPr>
          <w:rFonts w:ascii="Times New Roman" w:hAnsi="Times New Roman" w:cs="Times New Roman"/>
          <w:sz w:val="28"/>
          <w:szCs w:val="28"/>
          <w:lang w:bidi="ar-SA"/>
        </w:rPr>
        <w:t>shike</w:t>
      </w:r>
      <w:proofErr w:type="spellEnd"/>
      <w:r w:rsidRPr="00950440">
        <w:rPr>
          <w:rFonts w:ascii="Times New Roman" w:hAnsi="Times New Roman" w:cs="Times New Roman"/>
          <w:sz w:val="28"/>
          <w:szCs w:val="28"/>
          <w:lang w:bidi="ar-SA"/>
        </w:rPr>
        <w:t xml:space="preserve"> and Ross.(2014). </w:t>
      </w:r>
      <w:proofErr w:type="gramStart"/>
      <w:r w:rsidRPr="00950440">
        <w:rPr>
          <w:rFonts w:ascii="Times New Roman" w:hAnsi="Times New Roman" w:cs="Times New Roman"/>
          <w:sz w:val="28"/>
          <w:szCs w:val="28"/>
          <w:lang w:bidi="ar-SA"/>
        </w:rPr>
        <w:t>modern</w:t>
      </w:r>
      <w:proofErr w:type="gramEnd"/>
      <w:r w:rsidRPr="00950440">
        <w:rPr>
          <w:rFonts w:ascii="Times New Roman" w:hAnsi="Times New Roman" w:cs="Times New Roman"/>
          <w:sz w:val="28"/>
          <w:szCs w:val="28"/>
          <w:lang w:bidi="ar-SA"/>
        </w:rPr>
        <w:t xml:space="preserve"> nutrition in Health and disease, 10th, </w:t>
      </w:r>
      <w:r w:rsidRPr="00950440">
        <w:rPr>
          <w:rFonts w:ascii="Times New Roman" w:hAnsi="Times New Roman" w:cs="Times New Roman"/>
          <w:sz w:val="28"/>
          <w:szCs w:val="28"/>
          <w:u w:val="single"/>
          <w:lang w:bidi="ar-SA"/>
        </w:rPr>
        <w:t>chapter 56:Nutrition in older adults</w:t>
      </w:r>
    </w:p>
    <w:p w:rsidR="00CC3917" w:rsidRPr="00950440" w:rsidRDefault="00CC3917" w:rsidP="00CC3917">
      <w:pPr>
        <w:bidi w:val="0"/>
        <w:spacing w:after="0" w:line="360" w:lineRule="auto"/>
        <w:rPr>
          <w:rFonts w:ascii="Times New Roman" w:hAnsi="Times New Roman" w:cs="Times New Roman"/>
          <w:sz w:val="28"/>
          <w:szCs w:val="28"/>
          <w:u w:val="single"/>
          <w:lang w:bidi="ar-SA"/>
        </w:rPr>
      </w:pPr>
      <w:r w:rsidRPr="00950440">
        <w:rPr>
          <w:rFonts w:ascii="Times New Roman" w:hAnsi="Times New Roman" w:cs="Times New Roman"/>
          <w:sz w:val="28"/>
          <w:szCs w:val="28"/>
          <w:lang w:bidi="ar-SA"/>
        </w:rPr>
        <w:t xml:space="preserve">6. Whitney E, </w:t>
      </w:r>
      <w:proofErr w:type="spellStart"/>
      <w:r w:rsidRPr="00950440">
        <w:rPr>
          <w:rFonts w:ascii="Times New Roman" w:hAnsi="Times New Roman" w:cs="Times New Roman"/>
          <w:sz w:val="28"/>
          <w:szCs w:val="28"/>
          <w:lang w:bidi="ar-SA"/>
        </w:rPr>
        <w:t>Rolfes</w:t>
      </w:r>
      <w:proofErr w:type="spellEnd"/>
      <w:r w:rsidRPr="00950440">
        <w:rPr>
          <w:rFonts w:ascii="Times New Roman" w:hAnsi="Times New Roman" w:cs="Times New Roman"/>
          <w:sz w:val="28"/>
          <w:szCs w:val="28"/>
          <w:lang w:bidi="ar-SA"/>
        </w:rPr>
        <w:t xml:space="preserve"> S.R.</w:t>
      </w:r>
      <w:proofErr w:type="gramStart"/>
      <w:r w:rsidRPr="00950440">
        <w:rPr>
          <w:rFonts w:ascii="Times New Roman" w:hAnsi="Times New Roman" w:cs="Times New Roman"/>
          <w:sz w:val="28"/>
          <w:szCs w:val="28"/>
          <w:lang w:bidi="ar-SA"/>
        </w:rPr>
        <w:t>,(</w:t>
      </w:r>
      <w:proofErr w:type="gramEnd"/>
      <w:r w:rsidRPr="00950440">
        <w:rPr>
          <w:rFonts w:ascii="Times New Roman" w:hAnsi="Times New Roman" w:cs="Times New Roman"/>
          <w:sz w:val="28"/>
          <w:szCs w:val="28"/>
          <w:lang w:bidi="ar-SA"/>
        </w:rPr>
        <w:t xml:space="preserve"> 2018).</w:t>
      </w:r>
      <w:r w:rsidRPr="00950440">
        <w:rPr>
          <w:rFonts w:ascii="Times New Roman" w:hAnsi="Times New Roman" w:cs="Times New Roman"/>
          <w:sz w:val="28"/>
          <w:szCs w:val="28"/>
          <w:rtl/>
          <w:lang w:bidi="ar-SA"/>
        </w:rPr>
        <w:t xml:space="preserve"> </w:t>
      </w:r>
      <w:r w:rsidRPr="00950440">
        <w:rPr>
          <w:rFonts w:ascii="Times New Roman" w:hAnsi="Times New Roman" w:cs="Times New Roman"/>
          <w:sz w:val="28"/>
          <w:szCs w:val="28"/>
          <w:lang w:bidi="ar-SA"/>
        </w:rPr>
        <w:t xml:space="preserve">Understanding Nutrition. 15th </w:t>
      </w:r>
      <w:proofErr w:type="spellStart"/>
      <w:r w:rsidRPr="00950440">
        <w:rPr>
          <w:rFonts w:ascii="Times New Roman" w:hAnsi="Times New Roman" w:cs="Times New Roman"/>
          <w:sz w:val="28"/>
          <w:szCs w:val="28"/>
          <w:lang w:bidi="ar-SA"/>
        </w:rPr>
        <w:t>edition</w:t>
      </w:r>
      <w:proofErr w:type="gramStart"/>
      <w:r w:rsidRPr="00950440">
        <w:rPr>
          <w:rFonts w:ascii="Times New Roman" w:hAnsi="Times New Roman" w:cs="Times New Roman"/>
          <w:sz w:val="28"/>
          <w:szCs w:val="28"/>
          <w:lang w:bidi="ar-SA"/>
        </w:rPr>
        <w:t>,Cengage</w:t>
      </w:r>
      <w:proofErr w:type="spellEnd"/>
      <w:proofErr w:type="gramEnd"/>
      <w:r w:rsidRPr="00950440">
        <w:rPr>
          <w:rFonts w:ascii="Times New Roman" w:hAnsi="Times New Roman" w:cs="Times New Roman"/>
          <w:sz w:val="28"/>
          <w:szCs w:val="28"/>
          <w:lang w:bidi="ar-SA"/>
        </w:rPr>
        <w:t xml:space="preserve"> Learning, Inc. </w:t>
      </w:r>
      <w:r w:rsidRPr="00950440">
        <w:rPr>
          <w:rFonts w:ascii="Times New Roman" w:hAnsi="Times New Roman" w:cs="Times New Roman"/>
          <w:sz w:val="28"/>
          <w:szCs w:val="28"/>
          <w:u w:val="single"/>
          <w:lang w:bidi="ar-SA"/>
        </w:rPr>
        <w:t xml:space="preserve">chapter17: Life Cycle Nutrition: Adulthood and the later years. </w:t>
      </w:r>
    </w:p>
    <w:p w:rsidR="00CC3917" w:rsidRPr="00950440" w:rsidRDefault="00CC3917" w:rsidP="00CC3917">
      <w:pPr>
        <w:bidi w:val="0"/>
        <w:spacing w:after="0" w:line="360" w:lineRule="auto"/>
        <w:rPr>
          <w:rFonts w:ascii="Times New Roman" w:hAnsi="Times New Roman" w:cs="Times New Roman"/>
          <w:sz w:val="28"/>
          <w:szCs w:val="28"/>
          <w:lang w:bidi="ar-SA"/>
        </w:rPr>
      </w:pPr>
      <w:r w:rsidRPr="00950440">
        <w:rPr>
          <w:rFonts w:ascii="Times New Roman" w:hAnsi="Times New Roman" w:cs="Times New Roman"/>
          <w:sz w:val="28"/>
          <w:szCs w:val="28"/>
          <w:lang w:bidi="ar-SA"/>
        </w:rPr>
        <w:t xml:space="preserve">7. </w:t>
      </w:r>
      <w:proofErr w:type="spellStart"/>
      <w:r w:rsidRPr="00950440">
        <w:rPr>
          <w:rFonts w:ascii="Times New Roman" w:hAnsi="Times New Roman" w:cs="Times New Roman"/>
          <w:sz w:val="28"/>
          <w:szCs w:val="28"/>
          <w:lang w:bidi="ar-SA"/>
        </w:rPr>
        <w:t>Fillit</w:t>
      </w:r>
      <w:proofErr w:type="spellEnd"/>
      <w:r w:rsidRPr="00950440">
        <w:rPr>
          <w:rFonts w:ascii="Times New Roman" w:hAnsi="Times New Roman" w:cs="Times New Roman"/>
          <w:sz w:val="28"/>
          <w:szCs w:val="28"/>
          <w:lang w:bidi="ar-SA"/>
        </w:rPr>
        <w:t xml:space="preserve"> HM, Rockwood K, JB Young JB. (2017). </w:t>
      </w:r>
      <w:proofErr w:type="spellStart"/>
      <w:r w:rsidRPr="00950440">
        <w:rPr>
          <w:rFonts w:ascii="Times New Roman" w:hAnsi="Times New Roman" w:cs="Times New Roman"/>
          <w:sz w:val="28"/>
          <w:szCs w:val="28"/>
          <w:lang w:bidi="ar-SA"/>
        </w:rPr>
        <w:t>Brocklehurst's</w:t>
      </w:r>
      <w:proofErr w:type="spellEnd"/>
      <w:r w:rsidRPr="00950440">
        <w:rPr>
          <w:rFonts w:ascii="Times New Roman" w:hAnsi="Times New Roman" w:cs="Times New Roman"/>
          <w:sz w:val="28"/>
          <w:szCs w:val="28"/>
          <w:lang w:bidi="ar-SA"/>
        </w:rPr>
        <w:t xml:space="preserve"> Textbook of Geriatric Medicine and Gerontology. Elsevier Health Sciences. Chapters No. (Nutrition in Aging): 79 - 80 – 109.</w:t>
      </w:r>
    </w:p>
    <w:p w:rsidR="00CC3917" w:rsidRPr="00950440" w:rsidRDefault="00CC3917" w:rsidP="00CC3917">
      <w:pPr>
        <w:bidi w:val="0"/>
        <w:spacing w:after="0" w:line="360" w:lineRule="auto"/>
        <w:rPr>
          <w:rFonts w:ascii="Times New Roman" w:hAnsi="Times New Roman" w:cs="Times New Roman"/>
          <w:sz w:val="28"/>
          <w:szCs w:val="28"/>
          <w:lang w:bidi="ar-SA"/>
        </w:rPr>
      </w:pPr>
      <w:r w:rsidRPr="00950440">
        <w:rPr>
          <w:rFonts w:ascii="Times New Roman" w:hAnsi="Times New Roman" w:cs="Times New Roman"/>
          <w:sz w:val="28"/>
          <w:szCs w:val="28"/>
          <w:lang w:bidi="ar-SA"/>
        </w:rPr>
        <w:t xml:space="preserve">8. Halter JB, Joseph G. </w:t>
      </w:r>
      <w:proofErr w:type="spellStart"/>
      <w:r w:rsidRPr="00950440">
        <w:rPr>
          <w:rFonts w:ascii="Times New Roman" w:hAnsi="Times New Roman" w:cs="Times New Roman"/>
          <w:sz w:val="28"/>
          <w:szCs w:val="28"/>
          <w:lang w:bidi="ar-SA"/>
        </w:rPr>
        <w:t>Ouslander</w:t>
      </w:r>
      <w:proofErr w:type="spellEnd"/>
      <w:r w:rsidRPr="00950440">
        <w:rPr>
          <w:rFonts w:ascii="Times New Roman" w:hAnsi="Times New Roman" w:cs="Times New Roman"/>
          <w:sz w:val="28"/>
          <w:szCs w:val="28"/>
          <w:lang w:bidi="ar-SA"/>
        </w:rPr>
        <w:t xml:space="preserve"> JG, </w:t>
      </w:r>
      <w:proofErr w:type="spellStart"/>
      <w:r w:rsidRPr="00950440">
        <w:rPr>
          <w:rFonts w:ascii="Times New Roman" w:hAnsi="Times New Roman" w:cs="Times New Roman"/>
          <w:sz w:val="28"/>
          <w:szCs w:val="28"/>
          <w:lang w:bidi="ar-SA"/>
        </w:rPr>
        <w:t>Studenski</w:t>
      </w:r>
      <w:proofErr w:type="spellEnd"/>
      <w:r w:rsidRPr="00950440">
        <w:rPr>
          <w:rFonts w:ascii="Times New Roman" w:hAnsi="Times New Roman" w:cs="Times New Roman"/>
          <w:sz w:val="28"/>
          <w:szCs w:val="28"/>
          <w:lang w:bidi="ar-SA"/>
        </w:rPr>
        <w:t xml:space="preserve"> S, Kevin P. High KP, </w:t>
      </w:r>
      <w:proofErr w:type="spellStart"/>
      <w:r w:rsidRPr="00950440">
        <w:rPr>
          <w:rFonts w:ascii="Times New Roman" w:hAnsi="Times New Roman" w:cs="Times New Roman"/>
          <w:sz w:val="28"/>
          <w:szCs w:val="28"/>
          <w:lang w:bidi="ar-SA"/>
        </w:rPr>
        <w:t>Asthana</w:t>
      </w:r>
      <w:proofErr w:type="spellEnd"/>
      <w:r w:rsidRPr="00950440">
        <w:rPr>
          <w:rFonts w:ascii="Times New Roman" w:hAnsi="Times New Roman" w:cs="Times New Roman"/>
          <w:sz w:val="28"/>
          <w:szCs w:val="28"/>
          <w:lang w:bidi="ar-SA"/>
        </w:rPr>
        <w:t xml:space="preserve"> S, Mark A. </w:t>
      </w:r>
      <w:proofErr w:type="spellStart"/>
      <w:r w:rsidRPr="00950440">
        <w:rPr>
          <w:rFonts w:ascii="Times New Roman" w:hAnsi="Times New Roman" w:cs="Times New Roman"/>
          <w:sz w:val="28"/>
          <w:szCs w:val="28"/>
          <w:lang w:bidi="ar-SA"/>
        </w:rPr>
        <w:t>Supiano</w:t>
      </w:r>
      <w:proofErr w:type="spellEnd"/>
      <w:r w:rsidRPr="00950440">
        <w:rPr>
          <w:rFonts w:ascii="Times New Roman" w:hAnsi="Times New Roman" w:cs="Times New Roman"/>
          <w:sz w:val="28"/>
          <w:szCs w:val="28"/>
          <w:lang w:bidi="ar-SA"/>
        </w:rPr>
        <w:t xml:space="preserve"> MA, Ritchie CS. (2022).  </w:t>
      </w:r>
      <w:proofErr w:type="spellStart"/>
      <w:r w:rsidRPr="00950440">
        <w:rPr>
          <w:rFonts w:ascii="Times New Roman" w:hAnsi="Times New Roman" w:cs="Times New Roman"/>
          <w:sz w:val="28"/>
          <w:szCs w:val="28"/>
          <w:lang w:bidi="ar-SA"/>
        </w:rPr>
        <w:t>Hazzard's</w:t>
      </w:r>
      <w:proofErr w:type="spellEnd"/>
      <w:r w:rsidRPr="00950440">
        <w:rPr>
          <w:rFonts w:ascii="Times New Roman" w:hAnsi="Times New Roman" w:cs="Times New Roman"/>
          <w:sz w:val="28"/>
          <w:szCs w:val="28"/>
          <w:lang w:bidi="ar-SA"/>
        </w:rPr>
        <w:t xml:space="preserve"> Geriatric Medicine and Gerontology. McGraw Hill Education. </w:t>
      </w:r>
    </w:p>
    <w:p w:rsidR="00CC3917" w:rsidRPr="00950440" w:rsidRDefault="00CC3917" w:rsidP="00CC3917">
      <w:pPr>
        <w:bidi w:val="0"/>
        <w:spacing w:after="0" w:line="360" w:lineRule="auto"/>
        <w:rPr>
          <w:rFonts w:ascii="Times New Roman" w:hAnsi="Times New Roman" w:cs="Times New Roman"/>
          <w:sz w:val="28"/>
          <w:szCs w:val="28"/>
          <w:lang w:bidi="ar-SA"/>
        </w:rPr>
      </w:pPr>
      <w:r w:rsidRPr="00950440">
        <w:rPr>
          <w:rFonts w:ascii="Times New Roman" w:hAnsi="Times New Roman" w:cs="Times New Roman"/>
          <w:sz w:val="28"/>
          <w:szCs w:val="28"/>
          <w:lang w:bidi="ar-SA"/>
        </w:rPr>
        <w:t>9. Ross AC, Caballero B, Cousins RJ, Tucker KL</w:t>
      </w:r>
      <w:proofErr w:type="gramStart"/>
      <w:r w:rsidRPr="00950440">
        <w:rPr>
          <w:rFonts w:ascii="Times New Roman" w:hAnsi="Times New Roman" w:cs="Times New Roman"/>
          <w:sz w:val="28"/>
          <w:szCs w:val="28"/>
          <w:lang w:bidi="ar-SA"/>
        </w:rPr>
        <w:t>.(</w:t>
      </w:r>
      <w:proofErr w:type="gramEnd"/>
      <w:r w:rsidRPr="00950440">
        <w:rPr>
          <w:rFonts w:ascii="Times New Roman" w:hAnsi="Times New Roman" w:cs="Times New Roman"/>
          <w:sz w:val="28"/>
          <w:szCs w:val="28"/>
          <w:lang w:bidi="ar-SA"/>
        </w:rPr>
        <w:t>2013). Modern Nutrition in Health and Disease. Ed. 11th, Jones &amp; Bartlett Learning; Chapter 56: Nutrition in Older Adults.</w:t>
      </w:r>
    </w:p>
    <w:p w:rsidR="00CC3917" w:rsidRPr="00950440" w:rsidRDefault="00CC3917" w:rsidP="00CC3917">
      <w:pPr>
        <w:bidi w:val="0"/>
        <w:spacing w:after="0" w:line="360" w:lineRule="auto"/>
        <w:rPr>
          <w:rFonts w:ascii="Times New Roman" w:hAnsi="Times New Roman" w:cs="Times New Roman"/>
          <w:sz w:val="28"/>
          <w:szCs w:val="28"/>
          <w:lang w:bidi="ar-SA"/>
        </w:rPr>
      </w:pPr>
      <w:r w:rsidRPr="00950440">
        <w:rPr>
          <w:rFonts w:ascii="Times New Roman" w:hAnsi="Times New Roman" w:cs="Times New Roman"/>
          <w:sz w:val="28"/>
          <w:szCs w:val="28"/>
          <w:lang w:bidi="ar-SA"/>
        </w:rPr>
        <w:t xml:space="preserve">10. Raymond JL, Morrow K (2020). Krause and Mahan’s Food &amp; The Nutrition Care </w:t>
      </w:r>
      <w:proofErr w:type="gramStart"/>
      <w:r w:rsidRPr="00950440">
        <w:rPr>
          <w:rFonts w:ascii="Times New Roman" w:hAnsi="Times New Roman" w:cs="Times New Roman"/>
          <w:sz w:val="28"/>
          <w:szCs w:val="28"/>
          <w:lang w:bidi="ar-SA"/>
        </w:rPr>
        <w:t>Process ,</w:t>
      </w:r>
      <w:proofErr w:type="gramEnd"/>
      <w:r w:rsidRPr="00950440">
        <w:rPr>
          <w:rFonts w:ascii="Times New Roman" w:hAnsi="Times New Roman" w:cs="Times New Roman"/>
          <w:sz w:val="28"/>
          <w:szCs w:val="28"/>
          <w:lang w:bidi="ar-SA"/>
        </w:rPr>
        <w:t xml:space="preserve"> chapter 19: Nutrition in Aging</w:t>
      </w:r>
    </w:p>
    <w:p w:rsidR="00CC3917" w:rsidRPr="00950440" w:rsidRDefault="00CC3917" w:rsidP="00CC3917">
      <w:pPr>
        <w:bidi w:val="0"/>
        <w:spacing w:after="0" w:line="360" w:lineRule="auto"/>
        <w:rPr>
          <w:rFonts w:ascii="Times New Roman" w:hAnsi="Times New Roman" w:cs="Times New Roman"/>
          <w:sz w:val="28"/>
          <w:szCs w:val="28"/>
          <w:lang w:bidi="ar-SA"/>
        </w:rPr>
      </w:pPr>
      <w:r w:rsidRPr="00950440">
        <w:rPr>
          <w:rFonts w:ascii="Times New Roman" w:hAnsi="Times New Roman" w:cs="Times New Roman"/>
          <w:sz w:val="28"/>
          <w:szCs w:val="28"/>
          <w:lang w:bidi="ar-SA"/>
        </w:rPr>
        <w:lastRenderedPageBreak/>
        <w:t xml:space="preserve">11. </w:t>
      </w:r>
      <w:proofErr w:type="spellStart"/>
      <w:r w:rsidRPr="00950440">
        <w:rPr>
          <w:rFonts w:ascii="Times New Roman" w:hAnsi="Times New Roman" w:cs="Times New Roman"/>
          <w:sz w:val="28"/>
          <w:szCs w:val="28"/>
          <w:lang w:bidi="ar-SA"/>
        </w:rPr>
        <w:t>Geirsdóttir</w:t>
      </w:r>
      <w:proofErr w:type="spellEnd"/>
      <w:r w:rsidRPr="00950440">
        <w:rPr>
          <w:rFonts w:ascii="Times New Roman" w:hAnsi="Times New Roman" w:cs="Times New Roman"/>
          <w:sz w:val="28"/>
          <w:szCs w:val="28"/>
          <w:lang w:bidi="ar-SA"/>
        </w:rPr>
        <w:t xml:space="preserve"> OG, Bell JJ (2021). Interdisciplinary Nutritional Management and Care for Older Adults. Springer</w:t>
      </w:r>
    </w:p>
    <w:p w:rsidR="00CC3917" w:rsidRPr="00950440" w:rsidRDefault="00CC3917" w:rsidP="00CC3917">
      <w:pPr>
        <w:spacing w:line="360" w:lineRule="auto"/>
        <w:rPr>
          <w:rFonts w:ascii="Garamond" w:hAnsi="Garamond" w:cs="B Nazanin"/>
          <w:sz w:val="28"/>
          <w:szCs w:val="28"/>
          <w:rtl/>
          <w:lang w:bidi="ar-SA"/>
        </w:rPr>
      </w:pPr>
      <w:r w:rsidRPr="00950440">
        <w:rPr>
          <w:rFonts w:ascii="Garamond" w:hAnsi="Garamond" w:cs="B Nazanin" w:hint="cs"/>
          <w:sz w:val="28"/>
          <w:szCs w:val="28"/>
          <w:rtl/>
        </w:rPr>
        <w:t>12- اصول تغذیه کراوس-تغذیه در دوران مختلف زندگی . جلد دوم- ویرایش 15-ترجمه:  ملیکا استاد علی اکبر حجار، ارزو رضا زاده سرابی وهمکاران- انتشارات خسروی  1400</w:t>
      </w:r>
    </w:p>
    <w:p w:rsidR="00CC3917" w:rsidRPr="00950440" w:rsidRDefault="00CC3917" w:rsidP="00CC3917">
      <w:pPr>
        <w:spacing w:after="160" w:line="240" w:lineRule="auto"/>
        <w:jc w:val="both"/>
        <w:rPr>
          <w:rFonts w:cs="B Nazanin"/>
          <w:b/>
          <w:bCs/>
          <w:sz w:val="28"/>
          <w:szCs w:val="28"/>
          <w:rtl/>
          <w:lang w:bidi="ar-SA"/>
        </w:rPr>
      </w:pPr>
      <w:r w:rsidRPr="00950440">
        <w:rPr>
          <w:rFonts w:cs="B Nazanin" w:hint="cs"/>
          <w:b/>
          <w:bCs/>
          <w:sz w:val="28"/>
          <w:szCs w:val="28"/>
          <w:rtl/>
          <w:lang w:bidi="ar-SA"/>
        </w:rPr>
        <w:t>سنجش و ارزشيابي دانشجويان:</w:t>
      </w:r>
    </w:p>
    <w:p w:rsidR="00CC3917" w:rsidRPr="00950440" w:rsidRDefault="00CC3917" w:rsidP="00CC3917">
      <w:pPr>
        <w:spacing w:after="160" w:line="240" w:lineRule="auto"/>
        <w:jc w:val="both"/>
        <w:rPr>
          <w:rFonts w:cs="B Nazanin"/>
          <w:sz w:val="20"/>
          <w:szCs w:val="20"/>
          <w:rtl/>
          <w:lang w:bidi="ar-SA"/>
        </w:rPr>
      </w:pPr>
      <w:r w:rsidRPr="00950440">
        <w:rPr>
          <w:rFonts w:cs="B Nazanin" w:hint="cs"/>
          <w:sz w:val="20"/>
          <w:szCs w:val="20"/>
          <w:rtl/>
          <w:lang w:bidi="ar-SA"/>
        </w:rPr>
        <w:t>ساختار اصلی ارزشيابي</w:t>
      </w:r>
      <w:r w:rsidRPr="00950440">
        <w:rPr>
          <w:rFonts w:cs="B Nazanin"/>
          <w:sz w:val="20"/>
          <w:szCs w:val="20"/>
          <w:rtl/>
          <w:lang w:bidi="ar-SA"/>
        </w:rPr>
        <w:t xml:space="preserve"> </w:t>
      </w:r>
      <w:r w:rsidRPr="00950440">
        <w:rPr>
          <w:rFonts w:cs="B Nazanin" w:hint="cs"/>
          <w:sz w:val="20"/>
          <w:szCs w:val="20"/>
          <w:rtl/>
          <w:lang w:bidi="ar-SA"/>
        </w:rPr>
        <w:t>دانشجو</w:t>
      </w:r>
      <w:r w:rsidRPr="00950440">
        <w:rPr>
          <w:rFonts w:cs="B Nazanin"/>
          <w:sz w:val="20"/>
          <w:szCs w:val="20"/>
          <w:rtl/>
          <w:lang w:bidi="ar-SA"/>
        </w:rPr>
        <w:t xml:space="preserve"> س</w:t>
      </w:r>
      <w:r w:rsidRPr="00950440">
        <w:rPr>
          <w:rFonts w:cs="B Nazanin" w:hint="cs"/>
          <w:sz w:val="20"/>
          <w:szCs w:val="20"/>
          <w:rtl/>
          <w:lang w:bidi="ar-SA"/>
        </w:rPr>
        <w:t>ی</w:t>
      </w:r>
      <w:r w:rsidRPr="00950440">
        <w:rPr>
          <w:rFonts w:cs="B Nazanin" w:hint="eastAsia"/>
          <w:sz w:val="20"/>
          <w:szCs w:val="20"/>
          <w:rtl/>
          <w:lang w:bidi="ar-SA"/>
        </w:rPr>
        <w:t>ستم</w:t>
      </w:r>
      <w:r w:rsidRPr="00950440">
        <w:rPr>
          <w:rFonts w:cs="B Nazanin"/>
          <w:sz w:val="20"/>
          <w:szCs w:val="20"/>
          <w:rtl/>
          <w:lang w:bidi="ar-SA"/>
        </w:rPr>
        <w:t xml:space="preserve"> ارزش</w:t>
      </w:r>
      <w:r w:rsidRPr="00950440">
        <w:rPr>
          <w:rFonts w:cs="B Nazanin" w:hint="cs"/>
          <w:sz w:val="20"/>
          <w:szCs w:val="20"/>
          <w:rtl/>
          <w:lang w:bidi="ar-SA"/>
        </w:rPr>
        <w:t>ی</w:t>
      </w:r>
      <w:r w:rsidRPr="00950440">
        <w:rPr>
          <w:rFonts w:cs="B Nazanin" w:hint="eastAsia"/>
          <w:sz w:val="20"/>
          <w:szCs w:val="20"/>
          <w:rtl/>
          <w:lang w:bidi="ar-SA"/>
        </w:rPr>
        <w:t>اب</w:t>
      </w:r>
      <w:r w:rsidRPr="00950440">
        <w:rPr>
          <w:rFonts w:cs="B Nazanin" w:hint="cs"/>
          <w:sz w:val="20"/>
          <w:szCs w:val="20"/>
          <w:rtl/>
          <w:lang w:bidi="ar-SA"/>
        </w:rPr>
        <w:t>ی</w:t>
      </w:r>
      <w:r w:rsidRPr="00950440">
        <w:rPr>
          <w:rFonts w:cs="B Nazanin"/>
          <w:sz w:val="20"/>
          <w:szCs w:val="20"/>
          <w:rtl/>
          <w:lang w:bidi="ar-SA"/>
        </w:rPr>
        <w:t xml:space="preserve"> هفتگ</w:t>
      </w:r>
      <w:r w:rsidRPr="00950440">
        <w:rPr>
          <w:rFonts w:cs="B Nazanin" w:hint="cs"/>
          <w:sz w:val="20"/>
          <w:szCs w:val="20"/>
          <w:rtl/>
          <w:lang w:bidi="ar-SA"/>
        </w:rPr>
        <w:t>ی</w:t>
      </w:r>
      <w:r w:rsidRPr="00950440">
        <w:rPr>
          <w:rFonts w:cs="B Nazanin"/>
          <w:sz w:val="20"/>
          <w:szCs w:val="20"/>
          <w:rtl/>
          <w:lang w:bidi="ar-SA"/>
        </w:rPr>
        <w:t xml:space="preserve"> </w:t>
      </w:r>
      <w:r w:rsidRPr="00950440">
        <w:rPr>
          <w:rFonts w:ascii="Times New Roman" w:hAnsi="Times New Roman" w:cs="B Nazanin"/>
          <w:sz w:val="20"/>
          <w:szCs w:val="20"/>
          <w:lang w:bidi="ar-SA"/>
        </w:rPr>
        <w:t>Weekly Evaluation System (WES)</w:t>
      </w:r>
      <w:r w:rsidRPr="00950440">
        <w:rPr>
          <w:rFonts w:ascii="Times New Roman" w:hAnsi="Times New Roman" w:cs="B Nazanin"/>
          <w:sz w:val="20"/>
          <w:szCs w:val="20"/>
          <w:rtl/>
          <w:lang w:bidi="ar-SA"/>
        </w:rPr>
        <w:t xml:space="preserve"> </w:t>
      </w:r>
      <w:r w:rsidRPr="00950440">
        <w:rPr>
          <w:rFonts w:cs="B Nazanin" w:hint="cs"/>
          <w:sz w:val="20"/>
          <w:szCs w:val="20"/>
          <w:rtl/>
          <w:lang w:bidi="ar-SA"/>
        </w:rPr>
        <w:t>و شامل موارد زیر خواهد بود:</w:t>
      </w:r>
    </w:p>
    <w:p w:rsidR="00CC3917" w:rsidRPr="00950440" w:rsidRDefault="00CC3917" w:rsidP="00CC3917">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b/>
          <w:bCs/>
          <w:sz w:val="20"/>
          <w:szCs w:val="20"/>
          <w:rtl/>
        </w:rPr>
        <w:t>هدف اختصاصی</w:t>
      </w:r>
      <w:r w:rsidRPr="00950440">
        <w:rPr>
          <w:rFonts w:ascii="Times New Roman" w:eastAsia="Times New Roman" w:hAnsi="Times New Roman" w:cs="B Nazanin" w:hint="cs"/>
          <w:sz w:val="20"/>
          <w:szCs w:val="20"/>
          <w:rtl/>
        </w:rPr>
        <w:t xml:space="preserve">: </w:t>
      </w:r>
    </w:p>
    <w:p w:rsidR="00CC3917" w:rsidRPr="00950440" w:rsidRDefault="00CC3917" w:rsidP="00CC3917">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1- آشنایی دانشجویان با منابع مختلف آموزشی</w:t>
      </w:r>
    </w:p>
    <w:p w:rsidR="00CC3917" w:rsidRPr="00950440" w:rsidRDefault="00CC3917" w:rsidP="00CC3917">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 xml:space="preserve">2- تبدیل روش تدریس از حالت " استاد محور" به "دانشجو محور" </w:t>
      </w:r>
    </w:p>
    <w:p w:rsidR="00CC3917" w:rsidRPr="00950440" w:rsidRDefault="00CC3917" w:rsidP="00CC3917">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3- درک مطالب تدریس به صورت عمیق و پایدار</w:t>
      </w:r>
    </w:p>
    <w:p w:rsidR="00CC3917" w:rsidRPr="00950440" w:rsidRDefault="00CC3917" w:rsidP="00CC3917">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 xml:space="preserve"> 4-کسب مهارتهای تسهیل گری و پویایی گروه </w:t>
      </w:r>
    </w:p>
    <w:p w:rsidR="00CC3917" w:rsidRPr="00950440" w:rsidRDefault="00CC3917" w:rsidP="00CC3917">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سیستم ارزشیابی هفتگی دارای شش مرحله به شرح زیر است:</w:t>
      </w:r>
    </w:p>
    <w:p w:rsidR="00CC3917" w:rsidRPr="00950440" w:rsidRDefault="00CC3917" w:rsidP="00CC3917">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 xml:space="preserve">1- معرفی منابع مربوطه توسط استاد </w:t>
      </w:r>
    </w:p>
    <w:p w:rsidR="00CC3917" w:rsidRPr="00950440" w:rsidRDefault="00CC3917" w:rsidP="00CC3917">
      <w:pPr>
        <w:spacing w:after="0"/>
        <w:ind w:left="72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 xml:space="preserve">منابع اصلی توسط استاد به همراه موضوعات درسی تمام جلسات آموزشی تا آخر ترم ارائه میشود تا دانشجویان فرصت کافی برای بررسی و تحقیق در موضوعات مربوطه را داشته باشند. </w:t>
      </w:r>
    </w:p>
    <w:p w:rsidR="00CC3917" w:rsidRPr="00950440" w:rsidRDefault="00CC3917" w:rsidP="00CC3917">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2- تعیین سرفصل هایی برای مطالعه</w:t>
      </w:r>
    </w:p>
    <w:p w:rsidR="00CC3917" w:rsidRPr="00950440" w:rsidRDefault="00CC3917" w:rsidP="00CC3917">
      <w:pPr>
        <w:spacing w:after="0"/>
        <w:ind w:left="720"/>
        <w:jc w:val="both"/>
        <w:rPr>
          <w:rFonts w:ascii="Times New Roman" w:eastAsia="Times New Roman" w:hAnsi="Times New Roman" w:cs="B Nazanin" w:hint="cs"/>
          <w:sz w:val="20"/>
          <w:szCs w:val="20"/>
        </w:rPr>
      </w:pPr>
      <w:r w:rsidRPr="00950440">
        <w:rPr>
          <w:rFonts w:ascii="Times New Roman" w:eastAsia="Times New Roman" w:hAnsi="Times New Roman" w:cs="B Nazanin" w:hint="cs"/>
          <w:sz w:val="20"/>
          <w:szCs w:val="20"/>
          <w:rtl/>
        </w:rPr>
        <w:t>در این روش دانشجویان نیز میتوانند بطور آزاد منابع مرتبط را معرفی کنند و در کلاس با کمک تسهیلگران نقدوبررسی شود. بنابراین منابع مختلفی در هرجلسه به جای یک منبع کلیشه ای،  مطرح و بحث می شود و دانشجویان خود را محدود به یک منبع نمیدانند و روحیه تحقیق و جستجو در آنها تقویت میشود.</w:t>
      </w:r>
    </w:p>
    <w:p w:rsidR="00CC3917" w:rsidRPr="00950440" w:rsidRDefault="00CC3917" w:rsidP="00CC3917">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3- توضیح و تفسیر مطالب توسط دانشجویان</w:t>
      </w:r>
    </w:p>
    <w:p w:rsidR="00CC3917" w:rsidRPr="00950440" w:rsidRDefault="00CC3917" w:rsidP="00CC3917">
      <w:pPr>
        <w:spacing w:after="0"/>
        <w:ind w:left="720"/>
        <w:jc w:val="both"/>
        <w:rPr>
          <w:rFonts w:ascii="Times New Roman" w:eastAsia="Times New Roman" w:hAnsi="Times New Roman" w:cs="B Nazanin" w:hint="cs"/>
          <w:sz w:val="20"/>
          <w:szCs w:val="20"/>
        </w:rPr>
      </w:pPr>
      <w:r w:rsidRPr="00950440">
        <w:rPr>
          <w:rFonts w:ascii="Times New Roman" w:eastAsia="Times New Roman" w:hAnsi="Times New Roman" w:cs="B Nazanin" w:hint="cs"/>
          <w:sz w:val="20"/>
          <w:szCs w:val="20"/>
          <w:rtl/>
        </w:rPr>
        <w:t>دانشجویان با بکارگیری عملی مجموعه ای از روشهای آموزشی مدرن از جمله بحث گروهی، بیان تجربیات هر فرد دررابطه با موضوع بحث، ایفای نقش، بیان سناریوهای مرتبط، با بکارگیری تکنولوژی های آموزشی مناسب به ارائه موضوع می پردازند. دانشجویان بطور فعال با موضوع درگیر میشوند و در واقع شرایط محیط آموزشی به گونه ای هست که فراگیران موضوع مورد بحث را بطور کامل لمس می کنند. با توجه به اینکه موضوع جلسات از قبل مشخص شده و در اختیار دانشجویان هست بنابراین فرصت کافی برای مطالعه و تحقیق فراهم هست. همچنین مهارت های استفاده حرفه ی و آکادمیک از وسایل کمک آموزشی با توجه به ماهیت این شیوه آموزشی بطور همزمان با یادگیری افزایش می یابد.</w:t>
      </w:r>
    </w:p>
    <w:p w:rsidR="00CC3917" w:rsidRPr="00950440" w:rsidRDefault="00CC3917" w:rsidP="00CC3917">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 xml:space="preserve">4- رفع ابهامات توسط تسهیلگر </w:t>
      </w:r>
    </w:p>
    <w:p w:rsidR="00CC3917" w:rsidRPr="00950440" w:rsidRDefault="00CC3917" w:rsidP="00CC3917">
      <w:pPr>
        <w:spacing w:after="0"/>
        <w:ind w:left="72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در هر جلسه آموزشی یکی از دانشجویان بعنوان تسهیلگر گروه عمل می کند و استاد بعنوان تسهیلگر ارشد عمل می نماید و درمواقع نیاز برای رفع ابهامات و هدایت بحث ها مداخله می کنند.</w:t>
      </w:r>
    </w:p>
    <w:p w:rsidR="00CC3917" w:rsidRPr="00950440" w:rsidRDefault="00CC3917" w:rsidP="00CC3917">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5- جمع بندی مطالب و نتیجه گیری از مباحث</w:t>
      </w:r>
    </w:p>
    <w:p w:rsidR="00CC3917" w:rsidRPr="00950440" w:rsidRDefault="00CC3917" w:rsidP="00CC3917">
      <w:pPr>
        <w:spacing w:after="0"/>
        <w:ind w:left="72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در پایان جلسه آموزشی با کمک تسهیلگر ارشد موضوعات مطرح شده جمع بندی می شود تا فراگیران به نکات مشترکی دست یابند.</w:t>
      </w:r>
    </w:p>
    <w:p w:rsidR="00CC3917" w:rsidRPr="00950440" w:rsidRDefault="00CC3917" w:rsidP="00CC3917">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6- ارزشیابی دانشجویان توسط هم و استاد در پایان هر جلسه</w:t>
      </w:r>
    </w:p>
    <w:p w:rsidR="00CC3917" w:rsidRPr="00950440" w:rsidRDefault="00CC3917" w:rsidP="00CC3917">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lastRenderedPageBreak/>
        <w:t>ارزشیابی دانشجویان بطور هفتگی انجام می شود به این گونه که در آخر هرجلسه آموزشی دانشجویان و استاد باتوجه به فعالیت هر دانشجو طبق چک لیست فعالیتهایی که از اول ترم دراختیار دارند مورد ارزشیابی قرار می گیرند. نمره کل ارزشیابی به جای بیست نمره پایان ترم از صد نمره  به شرح زیردرنظر گرفته می شود:</w:t>
      </w:r>
    </w:p>
    <w:p w:rsidR="00CC3917" w:rsidRPr="00950440" w:rsidRDefault="00CC3917" w:rsidP="00CC3917">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١- حضور و غ</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اب</w:t>
      </w:r>
      <w:r w:rsidRPr="00950440">
        <w:rPr>
          <w:rFonts w:ascii="Times New Roman" w:eastAsia="Times New Roman" w:hAnsi="Times New Roman" w:cs="B Nazanin"/>
          <w:sz w:val="20"/>
          <w:szCs w:val="20"/>
          <w:rtl/>
        </w:rPr>
        <w:t xml:space="preserve"> </w:t>
      </w:r>
    </w:p>
    <w:p w:rsidR="00CC3917" w:rsidRPr="00950440" w:rsidRDefault="00CC3917" w:rsidP="00CC3917">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٢- خود ارز</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اب</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w:t>
      </w:r>
    </w:p>
    <w:p w:rsidR="00CC3917" w:rsidRPr="00950440" w:rsidRDefault="00CC3917" w:rsidP="00CC3917">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3- ارز</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اب</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همسانان</w:t>
      </w:r>
    </w:p>
    <w:p w:rsidR="00CC3917" w:rsidRPr="00950440" w:rsidRDefault="00CC3917" w:rsidP="00CC3917">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4- علاقه به شرکت در بحثها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گروه</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w:t>
      </w:r>
      <w:r w:rsidRPr="00950440">
        <w:rPr>
          <w:rFonts w:ascii="Times New Roman" w:eastAsia="Times New Roman" w:hAnsi="Times New Roman" w:cs="B Nazanin"/>
          <w:sz w:val="20"/>
          <w:szCs w:val="20"/>
          <w:rtl/>
        </w:rPr>
        <w:t xml:space="preserve"> حضور مستمر در جلسات آموزش</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w:t>
      </w:r>
      <w:r w:rsidRPr="00950440">
        <w:rPr>
          <w:rFonts w:ascii="Times New Roman" w:eastAsia="Times New Roman" w:hAnsi="Times New Roman" w:cs="B Nazanin"/>
          <w:sz w:val="20"/>
          <w:szCs w:val="20"/>
          <w:rtl/>
        </w:rPr>
        <w:t xml:space="preserve"> اشت</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اق</w:t>
      </w:r>
      <w:r w:rsidRPr="00950440">
        <w:rPr>
          <w:rFonts w:ascii="Times New Roman" w:eastAsia="Times New Roman" w:hAnsi="Times New Roman" w:cs="B Nazanin"/>
          <w:sz w:val="20"/>
          <w:szCs w:val="20"/>
          <w:rtl/>
        </w:rPr>
        <w:t xml:space="preserve"> به مشارکت در طرح پرسش و پاسخگو</w:t>
      </w:r>
      <w:r w:rsidRPr="00950440">
        <w:rPr>
          <w:rFonts w:ascii="Times New Roman" w:eastAsia="Times New Roman" w:hAnsi="Times New Roman" w:cs="B Nazanin" w:hint="cs"/>
          <w:sz w:val="20"/>
          <w:szCs w:val="20"/>
          <w:rtl/>
        </w:rPr>
        <w:t>یی</w:t>
      </w:r>
      <w:r w:rsidRPr="00950440">
        <w:rPr>
          <w:rFonts w:ascii="Times New Roman" w:eastAsia="Times New Roman" w:hAnsi="Times New Roman" w:cs="B Nazanin"/>
          <w:sz w:val="20"/>
          <w:szCs w:val="20"/>
          <w:rtl/>
        </w:rPr>
        <w:t xml:space="preserve"> به سوالات و ن</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ز</w:t>
      </w:r>
      <w:r w:rsidRPr="00950440">
        <w:rPr>
          <w:rFonts w:ascii="Times New Roman" w:eastAsia="Times New Roman" w:hAnsi="Times New Roman" w:cs="B Nazanin"/>
          <w:sz w:val="20"/>
          <w:szCs w:val="20"/>
          <w:rtl/>
        </w:rPr>
        <w:t xml:space="preserve"> علاقه به </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ادگ</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ر</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مفاه</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م</w:t>
      </w:r>
      <w:r w:rsidRPr="00950440">
        <w:rPr>
          <w:rFonts w:ascii="Times New Roman" w:eastAsia="Times New Roman" w:hAnsi="Times New Roman" w:cs="B Nazanin"/>
          <w:sz w:val="20"/>
          <w:szCs w:val="20"/>
          <w:rtl/>
        </w:rPr>
        <w:t xml:space="preserve"> جد</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د</w:t>
      </w:r>
      <w:r w:rsidRPr="00950440">
        <w:rPr>
          <w:rFonts w:ascii="Times New Roman" w:eastAsia="Times New Roman" w:hAnsi="Times New Roman" w:cs="B Nazanin"/>
          <w:sz w:val="20"/>
          <w:szCs w:val="20"/>
          <w:rtl/>
        </w:rPr>
        <w:t xml:space="preserve"> و آموزش آنها به سا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ر</w:t>
      </w:r>
      <w:r w:rsidRPr="00950440">
        <w:rPr>
          <w:rFonts w:ascii="Times New Roman" w:eastAsia="Times New Roman" w:hAnsi="Times New Roman" w:cs="B Nazanin"/>
          <w:sz w:val="20"/>
          <w:szCs w:val="20"/>
          <w:rtl/>
        </w:rPr>
        <w:t xml:space="preserve"> فراگ</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ران</w:t>
      </w:r>
      <w:r w:rsidRPr="00950440">
        <w:rPr>
          <w:rFonts w:ascii="Times New Roman" w:eastAsia="Times New Roman" w:hAnsi="Times New Roman" w:cs="B Nazanin"/>
          <w:sz w:val="20"/>
          <w:szCs w:val="20"/>
          <w:rtl/>
        </w:rPr>
        <w:t xml:space="preserve"> </w:t>
      </w:r>
    </w:p>
    <w:p w:rsidR="00CC3917" w:rsidRPr="00950440" w:rsidRDefault="00CC3917" w:rsidP="00CC3917">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5- ته</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ه</w:t>
      </w:r>
      <w:r w:rsidRPr="00950440">
        <w:rPr>
          <w:rFonts w:ascii="Times New Roman" w:eastAsia="Times New Roman" w:hAnsi="Times New Roman" w:cs="B Nazanin"/>
          <w:sz w:val="20"/>
          <w:szCs w:val="20"/>
          <w:rtl/>
        </w:rPr>
        <w:t xml:space="preserve"> و ارسال محتوا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آموزش</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در موعد مشخص به سا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ر</w:t>
      </w:r>
      <w:r w:rsidRPr="00950440">
        <w:rPr>
          <w:rFonts w:ascii="Times New Roman" w:eastAsia="Times New Roman" w:hAnsi="Times New Roman" w:cs="B Nazanin"/>
          <w:sz w:val="20"/>
          <w:szCs w:val="20"/>
          <w:rtl/>
        </w:rPr>
        <w:t xml:space="preserve"> دانشجو</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ان</w:t>
      </w:r>
      <w:r w:rsidRPr="00950440">
        <w:rPr>
          <w:rFonts w:ascii="Times New Roman" w:eastAsia="Times New Roman" w:hAnsi="Times New Roman" w:cs="B Nazanin"/>
          <w:sz w:val="20"/>
          <w:szCs w:val="20"/>
          <w:rtl/>
        </w:rPr>
        <w:t xml:space="preserve"> و تسه</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لگر</w:t>
      </w:r>
      <w:r w:rsidRPr="00950440">
        <w:rPr>
          <w:rFonts w:ascii="Times New Roman" w:eastAsia="Times New Roman" w:hAnsi="Times New Roman" w:cs="B Nazanin"/>
          <w:sz w:val="20"/>
          <w:szCs w:val="20"/>
          <w:rtl/>
        </w:rPr>
        <w:t xml:space="preserve"> </w:t>
      </w:r>
    </w:p>
    <w:p w:rsidR="00CC3917" w:rsidRPr="00950440" w:rsidRDefault="00CC3917" w:rsidP="00CC3917">
      <w:pPr>
        <w:spacing w:after="0" w:line="240" w:lineRule="auto"/>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6- نحوه ارائه، ک</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ف</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ت</w:t>
      </w:r>
      <w:r w:rsidRPr="00950440">
        <w:rPr>
          <w:rFonts w:ascii="Times New Roman" w:eastAsia="Times New Roman" w:hAnsi="Times New Roman" w:cs="B Nazanin"/>
          <w:sz w:val="20"/>
          <w:szCs w:val="20"/>
          <w:rtl/>
        </w:rPr>
        <w:t xml:space="preserve"> محتوا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آموزش</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و نحوه استفاده از وسا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ل</w:t>
      </w:r>
      <w:r w:rsidRPr="00950440">
        <w:rPr>
          <w:rFonts w:ascii="Times New Roman" w:eastAsia="Times New Roman" w:hAnsi="Times New Roman" w:cs="B Nazanin"/>
          <w:sz w:val="20"/>
          <w:szCs w:val="20"/>
          <w:rtl/>
        </w:rPr>
        <w:t xml:space="preserve"> کمک آموزش</w:t>
      </w:r>
      <w:r w:rsidRPr="00950440">
        <w:rPr>
          <w:rFonts w:ascii="Times New Roman" w:eastAsia="Times New Roman" w:hAnsi="Times New Roman" w:cs="B Nazanin" w:hint="cs"/>
          <w:sz w:val="20"/>
          <w:szCs w:val="20"/>
          <w:rtl/>
        </w:rPr>
        <w:t>ی</w:t>
      </w:r>
    </w:p>
    <w:p w:rsidR="00CC3917" w:rsidRPr="00950440" w:rsidRDefault="00CC3917" w:rsidP="00CC3917">
      <w:pPr>
        <w:spacing w:after="0" w:line="240" w:lineRule="auto"/>
        <w:contextualSpacing/>
        <w:rPr>
          <w:rFonts w:cs="B Nazanin"/>
          <w:sz w:val="28"/>
          <w:szCs w:val="28"/>
          <w:rtl/>
        </w:rPr>
      </w:pPr>
      <w:r w:rsidRPr="00950440">
        <w:rPr>
          <w:rFonts w:ascii="Times New Roman" w:eastAsia="Times New Roman" w:hAnsi="Times New Roman" w:cs="B Nazanin"/>
          <w:sz w:val="20"/>
          <w:szCs w:val="20"/>
          <w:rtl/>
        </w:rPr>
        <w:t>7- امتحان پا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ان</w:t>
      </w:r>
      <w:r w:rsidRPr="00950440">
        <w:rPr>
          <w:rFonts w:ascii="Times New Roman" w:eastAsia="Times New Roman" w:hAnsi="Times New Roman" w:cs="B Nazanin"/>
          <w:sz w:val="20"/>
          <w:szCs w:val="20"/>
          <w:rtl/>
        </w:rPr>
        <w:t xml:space="preserve"> ترم</w:t>
      </w:r>
    </w:p>
    <w:p w:rsidR="00CC3917" w:rsidRPr="00950440" w:rsidRDefault="00CC3917" w:rsidP="00CC3917">
      <w:pPr>
        <w:bidi w:val="0"/>
        <w:spacing w:line="360" w:lineRule="auto"/>
        <w:rPr>
          <w:rFonts w:cs="B Nazanin" w:hint="cs"/>
          <w:sz w:val="28"/>
          <w:szCs w:val="28"/>
          <w:rtl/>
        </w:rPr>
      </w:pPr>
    </w:p>
    <w:p w:rsidR="00CA6E87" w:rsidRDefault="00CA6E87"/>
    <w:sectPr w:rsidR="00CA6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24440F"/>
    <w:multiLevelType w:val="hybridMultilevel"/>
    <w:tmpl w:val="19460C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917"/>
    <w:rsid w:val="00CA6E87"/>
    <w:rsid w:val="00CC39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ACA41-4BC8-4B3B-BB47-83A7CD98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917"/>
    <w:pPr>
      <w:bidi/>
      <w:spacing w:after="200" w:line="276" w:lineRule="auto"/>
    </w:pPr>
    <w:rPr>
      <w:rFonts w:ascii="Calibri" w:eastAsia="Calibri"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2024-08-17T06:30:00Z</dcterms:created>
  <dcterms:modified xsi:type="dcterms:W3CDTF">2024-08-17T06:31:00Z</dcterms:modified>
</cp:coreProperties>
</file>